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0897D" w14:textId="071CB4AD" w:rsidR="00AE64CC" w:rsidRPr="005F2C66" w:rsidRDefault="00C15882" w:rsidP="00703D64">
      <w:pPr>
        <w:jc w:val="center"/>
        <w:rPr>
          <w:rFonts w:ascii="StobiSerif Regular" w:hAnsi="StobiSerif Regular"/>
          <w:b/>
          <w:sz w:val="20"/>
          <w:szCs w:val="20"/>
        </w:rPr>
      </w:pPr>
      <w:r w:rsidRPr="00C569BB">
        <w:rPr>
          <w:rFonts w:ascii="StobiSerif Regular" w:hAnsi="StobiSerif Regular"/>
          <w:b/>
          <w:sz w:val="20"/>
          <w:szCs w:val="20"/>
        </w:rPr>
        <w:t>ПОЈАСНУВАЊЕ</w:t>
      </w:r>
      <w:r w:rsidRPr="00C569BB">
        <w:rPr>
          <w:rFonts w:ascii="StobiSerif Regular" w:hAnsi="StobiSerif Regular"/>
          <w:b/>
          <w:sz w:val="20"/>
          <w:szCs w:val="20"/>
          <w:lang w:val="mk-MK"/>
        </w:rPr>
        <w:t xml:space="preserve"> Бр. </w:t>
      </w:r>
      <w:r w:rsidR="007465C3" w:rsidRPr="005F2C66">
        <w:rPr>
          <w:rFonts w:ascii="StobiSerif Regular" w:hAnsi="StobiSerif Regular"/>
          <w:b/>
          <w:sz w:val="20"/>
          <w:szCs w:val="20"/>
        </w:rPr>
        <w:t>3</w:t>
      </w:r>
    </w:p>
    <w:p w14:paraId="1C27747A" w14:textId="074A1DA6" w:rsidR="00703D64" w:rsidRPr="00C569BB" w:rsidRDefault="00C15882" w:rsidP="00730ADC">
      <w:pPr>
        <w:spacing w:before="120"/>
        <w:jc w:val="center"/>
        <w:rPr>
          <w:rFonts w:ascii="StobiSerif Regular" w:hAnsi="StobiSerif Regular"/>
          <w:b/>
          <w:sz w:val="20"/>
          <w:szCs w:val="20"/>
        </w:rPr>
      </w:pPr>
      <w:r w:rsidRPr="00C569BB">
        <w:rPr>
          <w:rFonts w:ascii="StobiSerif Regular" w:hAnsi="StobiSerif Regular"/>
          <w:sz w:val="20"/>
          <w:szCs w:val="20"/>
          <w:lang w:val="mk-MK"/>
        </w:rPr>
        <w:t>Издадено на</w:t>
      </w:r>
      <w:r w:rsidR="00AA4E02" w:rsidRPr="00A61760">
        <w:rPr>
          <w:rFonts w:ascii="StobiSerif Regular" w:hAnsi="StobiSerif Regular"/>
          <w:sz w:val="20"/>
          <w:szCs w:val="20"/>
          <w:lang w:val="ru-RU"/>
        </w:rPr>
        <w:t xml:space="preserve">: </w:t>
      </w:r>
      <w:r w:rsidR="00A61760" w:rsidRPr="00A61760">
        <w:rPr>
          <w:rFonts w:ascii="StobiSerif Regular" w:hAnsi="StobiSerif Regular"/>
          <w:sz w:val="20"/>
          <w:szCs w:val="20"/>
          <w:lang w:val="mk-MK"/>
        </w:rPr>
        <w:t>Мај</w:t>
      </w:r>
      <w:r w:rsidR="001031A0" w:rsidRPr="00A61760">
        <w:rPr>
          <w:rFonts w:ascii="StobiSerif Regular" w:hAnsi="StobiSerif Regular"/>
          <w:sz w:val="20"/>
          <w:szCs w:val="20"/>
          <w:lang w:val="mk-MK"/>
        </w:rPr>
        <w:t xml:space="preserve"> </w:t>
      </w:r>
      <w:r w:rsidR="00A61760" w:rsidRPr="00A61760">
        <w:rPr>
          <w:rFonts w:ascii="StobiSerif Regular" w:hAnsi="StobiSerif Regular"/>
          <w:sz w:val="20"/>
          <w:szCs w:val="20"/>
          <w:lang w:val="mk-MK"/>
        </w:rPr>
        <w:t>5</w:t>
      </w:r>
      <w:r w:rsidR="00DE4F23" w:rsidRPr="00A61760">
        <w:rPr>
          <w:rFonts w:ascii="StobiSerif Regular" w:hAnsi="StobiSerif Regular"/>
          <w:sz w:val="20"/>
          <w:szCs w:val="20"/>
          <w:lang w:val="ru-RU"/>
        </w:rPr>
        <w:t>,</w:t>
      </w:r>
      <w:r w:rsidR="00B32053" w:rsidRPr="00A61760">
        <w:rPr>
          <w:rFonts w:ascii="StobiSerif Regular" w:hAnsi="StobiSerif Regular"/>
          <w:sz w:val="20"/>
          <w:szCs w:val="20"/>
          <w:lang w:val="ru-RU"/>
        </w:rPr>
        <w:t xml:space="preserve"> </w:t>
      </w:r>
      <w:r w:rsidRPr="00A61760">
        <w:rPr>
          <w:rFonts w:ascii="StobiSerif Regular" w:hAnsi="StobiSerif Regular"/>
          <w:sz w:val="20"/>
          <w:szCs w:val="20"/>
          <w:lang w:val="mk-MK"/>
        </w:rPr>
        <w:t>202</w:t>
      </w:r>
      <w:r w:rsidR="008C2384" w:rsidRPr="00A61760">
        <w:rPr>
          <w:rFonts w:ascii="StobiSerif Regular" w:hAnsi="StobiSerif Regular"/>
          <w:sz w:val="20"/>
          <w:szCs w:val="20"/>
          <w:lang w:val="mk-MK"/>
        </w:rPr>
        <w:t>5</w:t>
      </w:r>
      <w:r w:rsidR="00AA4E02" w:rsidRPr="00A61760">
        <w:rPr>
          <w:rFonts w:ascii="StobiSerif Regular" w:hAnsi="StobiSerif Regular"/>
          <w:sz w:val="20"/>
          <w:szCs w:val="20"/>
          <w:lang w:val="mk-MK"/>
        </w:rPr>
        <w:t xml:space="preserve"> година</w:t>
      </w:r>
    </w:p>
    <w:p w14:paraId="30AC2DA9" w14:textId="77777777" w:rsidR="00473E48" w:rsidRPr="00C569BB" w:rsidRDefault="00473E48" w:rsidP="00274FEC">
      <w:pPr>
        <w:pStyle w:val="Heading2"/>
        <w:jc w:val="left"/>
        <w:rPr>
          <w:rFonts w:ascii="StobiSerif Regular" w:hAnsi="StobiSerif Regular"/>
          <w:sz w:val="20"/>
          <w:lang w:val="ru-RU"/>
        </w:rPr>
      </w:pPr>
    </w:p>
    <w:p w14:paraId="45443A0C" w14:textId="7506BED4" w:rsidR="00597A37" w:rsidRPr="00C569BB" w:rsidRDefault="001C745E" w:rsidP="00597A37">
      <w:pPr>
        <w:pStyle w:val="Heading2"/>
        <w:rPr>
          <w:rFonts w:ascii="StobiSerif Regular" w:hAnsi="StobiSerif Regular"/>
          <w:sz w:val="20"/>
          <w:lang w:val="ru-RU"/>
        </w:rPr>
      </w:pPr>
      <w:r w:rsidRPr="00C569BB">
        <w:rPr>
          <w:rFonts w:ascii="StobiSerif Regular" w:hAnsi="StobiSerif Regular"/>
          <w:sz w:val="20"/>
          <w:lang w:val="ru-RU"/>
        </w:rPr>
        <w:t>На Барање</w:t>
      </w:r>
      <w:r w:rsidRPr="00C569BB">
        <w:rPr>
          <w:rFonts w:ascii="StobiSerif Regular" w:hAnsi="StobiSerif Regular"/>
          <w:sz w:val="20"/>
          <w:lang w:val="mk-MK"/>
        </w:rPr>
        <w:t>то за поднесување на</w:t>
      </w:r>
      <w:r w:rsidRPr="00C569BB">
        <w:rPr>
          <w:rFonts w:ascii="StobiSerif Regular" w:hAnsi="StobiSerif Regular"/>
          <w:sz w:val="20"/>
          <w:lang w:val="ru-RU"/>
        </w:rPr>
        <w:t xml:space="preserve"> понуди (</w:t>
      </w:r>
      <w:r w:rsidR="00BD1FE9" w:rsidRPr="00C569BB">
        <w:rPr>
          <w:rFonts w:ascii="StobiSerif Regular" w:hAnsi="StobiSerif Regular"/>
          <w:sz w:val="20"/>
          <w:lang w:val="mk-MK"/>
        </w:rPr>
        <w:t>RFB</w:t>
      </w:r>
      <w:r w:rsidRPr="00C569BB">
        <w:rPr>
          <w:rFonts w:ascii="StobiSerif Regular" w:hAnsi="StobiSerif Regular"/>
          <w:sz w:val="20"/>
          <w:lang w:val="ru-RU"/>
        </w:rPr>
        <w:t>) за набавка на</w:t>
      </w:r>
      <w:r w:rsidR="00C7786F" w:rsidRPr="00C569BB">
        <w:rPr>
          <w:rFonts w:ascii="StobiSerif Regular" w:hAnsi="StobiSerif Regular"/>
          <w:sz w:val="20"/>
          <w:lang w:val="ru-RU"/>
        </w:rPr>
        <w:t xml:space="preserve"> </w:t>
      </w:r>
      <w:r w:rsidRPr="00C569BB">
        <w:rPr>
          <w:rFonts w:ascii="StobiSerif Regular" w:hAnsi="StobiSerif Regular"/>
          <w:sz w:val="20"/>
          <w:lang w:val="ru-RU"/>
        </w:rPr>
        <w:t xml:space="preserve">Тендер </w:t>
      </w:r>
      <w:r w:rsidR="008C2384" w:rsidRPr="00C569BB">
        <w:rPr>
          <w:rFonts w:ascii="StobiSerif Regular" w:hAnsi="StobiSerif Regular"/>
          <w:sz w:val="20"/>
          <w:lang w:val="ru-RU"/>
        </w:rPr>
        <w:t>1</w:t>
      </w:r>
      <w:r w:rsidR="009556E2" w:rsidRPr="00C569BB">
        <w:rPr>
          <w:rFonts w:ascii="StobiSerif Regular" w:hAnsi="StobiSerif Regular"/>
          <w:sz w:val="20"/>
          <w:lang w:val="ru-RU"/>
        </w:rPr>
        <w:t>1</w:t>
      </w:r>
      <w:r w:rsidRPr="00C569BB">
        <w:rPr>
          <w:rFonts w:ascii="StobiSerif Regular" w:hAnsi="StobiSerif Regular"/>
          <w:sz w:val="20"/>
          <w:lang w:val="ru-RU"/>
        </w:rPr>
        <w:t xml:space="preserve"> – </w:t>
      </w:r>
      <w:r w:rsidR="00597A37" w:rsidRPr="00C569BB">
        <w:rPr>
          <w:rFonts w:ascii="StobiSerif Regular" w:hAnsi="StobiSerif Regular"/>
          <w:sz w:val="20"/>
          <w:lang w:val="ru-RU"/>
        </w:rPr>
        <w:t xml:space="preserve">Градежни работи за подобрување на инфраструктурата на локалните патишта во избрани општини согласно изработени основни проекти – Дел </w:t>
      </w:r>
      <w:r w:rsidR="000E28D1" w:rsidRPr="005F2C66">
        <w:rPr>
          <w:rFonts w:ascii="StobiSerif Regular" w:hAnsi="StobiSerif Regular"/>
          <w:sz w:val="20"/>
          <w:lang w:val="ru-RU"/>
        </w:rPr>
        <w:t>2</w:t>
      </w:r>
      <w:r w:rsidR="00597A37" w:rsidRPr="00C569BB">
        <w:rPr>
          <w:rFonts w:ascii="StobiSerif Regular" w:hAnsi="StobiSerif Regular"/>
          <w:sz w:val="20"/>
          <w:lang w:val="ru-RU"/>
        </w:rPr>
        <w:t xml:space="preserve"> </w:t>
      </w:r>
    </w:p>
    <w:p w14:paraId="69AB3018" w14:textId="3DEE77AD" w:rsidR="00703D64" w:rsidRPr="00C569BB" w:rsidRDefault="00AA4E02" w:rsidP="00597A37">
      <w:pPr>
        <w:pStyle w:val="Heading2"/>
        <w:rPr>
          <w:rFonts w:ascii="StobiSerif Regular" w:hAnsi="StobiSerif Regular"/>
          <w:sz w:val="20"/>
          <w:lang w:val="mk-MK"/>
        </w:rPr>
      </w:pPr>
      <w:r w:rsidRPr="00C569BB">
        <w:rPr>
          <w:rFonts w:ascii="StobiSerif Regular" w:hAnsi="StobiSerif Regular"/>
          <w:sz w:val="20"/>
          <w:lang w:val="mk-MK"/>
        </w:rPr>
        <w:t>Реф бр</w:t>
      </w:r>
      <w:r w:rsidR="004510EE" w:rsidRPr="00C569BB">
        <w:rPr>
          <w:rFonts w:ascii="StobiSerif Regular" w:hAnsi="StobiSerif Regular"/>
          <w:sz w:val="20"/>
          <w:lang w:val="ru-RU"/>
        </w:rPr>
        <w:t xml:space="preserve">.: </w:t>
      </w:r>
      <w:r w:rsidR="00597A37" w:rsidRPr="00C569BB">
        <w:rPr>
          <w:rFonts w:ascii="StobiSerif Regular" w:hAnsi="StobiSerif Regular"/>
          <w:sz w:val="20"/>
        </w:rPr>
        <w:t>LRCP</w:t>
      </w:r>
      <w:r w:rsidR="00597A37" w:rsidRPr="00C569BB">
        <w:rPr>
          <w:rFonts w:ascii="StobiSerif Regular" w:hAnsi="StobiSerif Regular"/>
          <w:sz w:val="20"/>
          <w:lang w:val="ru-RU"/>
        </w:rPr>
        <w:t>-</w:t>
      </w:r>
      <w:r w:rsidR="001376B1" w:rsidRPr="00C569BB">
        <w:rPr>
          <w:rFonts w:ascii="StobiSerif Regular" w:hAnsi="StobiSerif Regular"/>
          <w:sz w:val="20"/>
          <w:lang w:val="ru-RU"/>
        </w:rPr>
        <w:t>9034-</w:t>
      </w:r>
      <w:r w:rsidR="00597A37" w:rsidRPr="00C569BB">
        <w:rPr>
          <w:rFonts w:ascii="StobiSerif Regular" w:hAnsi="StobiSerif Regular"/>
          <w:sz w:val="20"/>
          <w:lang w:val="ru-RU"/>
        </w:rPr>
        <w:t>9210-</w:t>
      </w:r>
      <w:r w:rsidR="00597A37" w:rsidRPr="00C569BB">
        <w:rPr>
          <w:rFonts w:ascii="StobiSerif Regular" w:hAnsi="StobiSerif Regular"/>
          <w:sz w:val="20"/>
        </w:rPr>
        <w:t>MK</w:t>
      </w:r>
      <w:r w:rsidR="00597A37" w:rsidRPr="00C569BB">
        <w:rPr>
          <w:rFonts w:ascii="StobiSerif Regular" w:hAnsi="StobiSerif Regular"/>
          <w:sz w:val="20"/>
          <w:lang w:val="ru-RU"/>
        </w:rPr>
        <w:t>-</w:t>
      </w:r>
      <w:r w:rsidR="00597A37" w:rsidRPr="00C569BB">
        <w:rPr>
          <w:rFonts w:ascii="StobiSerif Regular" w:hAnsi="StobiSerif Regular"/>
          <w:sz w:val="20"/>
        </w:rPr>
        <w:t>RFB</w:t>
      </w:r>
      <w:r w:rsidR="00597A37" w:rsidRPr="00C569BB">
        <w:rPr>
          <w:rFonts w:ascii="StobiSerif Regular" w:hAnsi="StobiSerif Regular"/>
          <w:sz w:val="20"/>
          <w:lang w:val="ru-RU"/>
        </w:rPr>
        <w:t>-</w:t>
      </w:r>
      <w:r w:rsidR="00597A37" w:rsidRPr="00C569BB">
        <w:rPr>
          <w:rFonts w:ascii="StobiSerif Regular" w:hAnsi="StobiSerif Regular"/>
          <w:sz w:val="20"/>
        </w:rPr>
        <w:t>A</w:t>
      </w:r>
      <w:r w:rsidR="00597A37" w:rsidRPr="00C569BB">
        <w:rPr>
          <w:rFonts w:ascii="StobiSerif Regular" w:hAnsi="StobiSerif Regular"/>
          <w:sz w:val="20"/>
          <w:lang w:val="ru-RU"/>
        </w:rPr>
        <w:t>.2.1.</w:t>
      </w:r>
      <w:r w:rsidR="008C2384" w:rsidRPr="00C569BB">
        <w:rPr>
          <w:rFonts w:ascii="StobiSerif Regular" w:hAnsi="StobiSerif Regular"/>
          <w:sz w:val="20"/>
          <w:lang w:val="ru-RU"/>
        </w:rPr>
        <w:t>1</w:t>
      </w:r>
      <w:r w:rsidR="009556E2" w:rsidRPr="00C569BB">
        <w:rPr>
          <w:rFonts w:ascii="StobiSerif Regular" w:hAnsi="StobiSerif Regular"/>
          <w:sz w:val="20"/>
          <w:lang w:val="ru-RU"/>
        </w:rPr>
        <w:t>1</w:t>
      </w:r>
      <w:r w:rsidR="001031A0" w:rsidRPr="00C569BB">
        <w:rPr>
          <w:rFonts w:ascii="StobiSerif Regular" w:hAnsi="StobiSerif Regular"/>
          <w:sz w:val="20"/>
          <w:lang w:val="ru-RU"/>
        </w:rPr>
        <w:t>(</w:t>
      </w:r>
      <w:r w:rsidR="000E28D1" w:rsidRPr="005F2C66">
        <w:rPr>
          <w:rFonts w:ascii="StobiSerif Regular" w:hAnsi="StobiSerif Regular"/>
          <w:sz w:val="20"/>
          <w:lang w:val="ru-RU"/>
        </w:rPr>
        <w:t>2</w:t>
      </w:r>
      <w:r w:rsidR="001031A0" w:rsidRPr="00C569BB">
        <w:rPr>
          <w:rFonts w:ascii="StobiSerif Regular" w:hAnsi="StobiSerif Regular"/>
          <w:sz w:val="20"/>
          <w:lang w:val="ru-RU"/>
        </w:rPr>
        <w:t>)</w:t>
      </w:r>
    </w:p>
    <w:p w14:paraId="3F2C4EE6" w14:textId="77777777" w:rsidR="00597A37" w:rsidRPr="00B73B64" w:rsidRDefault="00597A37" w:rsidP="00AE64CC">
      <w:pPr>
        <w:jc w:val="both"/>
        <w:rPr>
          <w:rFonts w:ascii="StobiSerif Regular" w:hAnsi="StobiSerif Regular"/>
          <w:sz w:val="20"/>
          <w:szCs w:val="20"/>
          <w:lang w:val="mk-MK"/>
        </w:rPr>
      </w:pPr>
    </w:p>
    <w:p w14:paraId="4D72BFBE" w14:textId="74D19925" w:rsidR="00AE64CC" w:rsidRPr="00C569BB" w:rsidRDefault="001C745E" w:rsidP="00AE64CC">
      <w:pPr>
        <w:jc w:val="both"/>
        <w:rPr>
          <w:rFonts w:ascii="StobiSerif Regular" w:hAnsi="StobiSerif Regular"/>
          <w:b/>
          <w:sz w:val="20"/>
          <w:szCs w:val="20"/>
        </w:rPr>
      </w:pPr>
      <w:r w:rsidRPr="00C569BB">
        <w:rPr>
          <w:rFonts w:ascii="StobiSerif Regular" w:hAnsi="StobiSerif Regular"/>
          <w:b/>
          <w:sz w:val="20"/>
          <w:szCs w:val="20"/>
          <w:lang w:val="mk-MK"/>
        </w:rPr>
        <w:t>Почитувани,</w:t>
      </w:r>
    </w:p>
    <w:p w14:paraId="31A5BF3D" w14:textId="6FE338A2" w:rsidR="00AE64CC" w:rsidRPr="00C569BB" w:rsidRDefault="001C745E" w:rsidP="00AE64CC">
      <w:pPr>
        <w:jc w:val="both"/>
        <w:rPr>
          <w:rFonts w:ascii="StobiSerif Regular" w:hAnsi="StobiSerif Regular"/>
          <w:sz w:val="20"/>
          <w:szCs w:val="20"/>
          <w:lang w:val="mk-MK"/>
        </w:rPr>
      </w:pPr>
      <w:r w:rsidRPr="00C569BB">
        <w:rPr>
          <w:rFonts w:ascii="StobiSerif Regular" w:hAnsi="StobiSerif Regular"/>
          <w:sz w:val="20"/>
          <w:szCs w:val="20"/>
        </w:rPr>
        <w:t>Во врска со прашањата поставени од потенцијалните понудувачи и согласно Барањето</w:t>
      </w:r>
      <w:r w:rsidR="00EB0862" w:rsidRPr="00C569BB">
        <w:rPr>
          <w:rFonts w:ascii="StobiSerif Regular" w:hAnsi="StobiSerif Regular"/>
          <w:sz w:val="20"/>
          <w:szCs w:val="20"/>
        </w:rPr>
        <w:t xml:space="preserve"> за поднесување на понуди (</w:t>
      </w:r>
      <w:r w:rsidR="00BD1FE9" w:rsidRPr="00C569BB">
        <w:rPr>
          <w:rFonts w:ascii="StobiSerif Regular" w:hAnsi="StobiSerif Regular"/>
          <w:sz w:val="20"/>
          <w:szCs w:val="20"/>
        </w:rPr>
        <w:t>RFB</w:t>
      </w:r>
      <w:r w:rsidR="00EB0862" w:rsidRPr="00C569BB">
        <w:rPr>
          <w:rFonts w:ascii="StobiSerif Regular" w:hAnsi="StobiSerif Regular"/>
          <w:sz w:val="20"/>
          <w:szCs w:val="20"/>
        </w:rPr>
        <w:t>)</w:t>
      </w:r>
      <w:r w:rsidR="007A49FA" w:rsidRPr="00C569BB">
        <w:rPr>
          <w:rFonts w:ascii="StobiSerif Regular" w:hAnsi="StobiSerif Regular"/>
          <w:sz w:val="20"/>
          <w:szCs w:val="20"/>
          <w:lang w:val="mk-MK"/>
        </w:rPr>
        <w:t xml:space="preserve"> </w:t>
      </w:r>
      <w:r w:rsidRPr="00C569BB">
        <w:rPr>
          <w:rFonts w:ascii="StobiSerif Regular" w:hAnsi="StobiSerif Regular"/>
          <w:sz w:val="20"/>
          <w:szCs w:val="20"/>
        </w:rPr>
        <w:t xml:space="preserve">за горе наведениот предмет, </w:t>
      </w:r>
      <w:r w:rsidR="00EB0862" w:rsidRPr="00C569BB">
        <w:rPr>
          <w:rFonts w:ascii="StobiSerif Regular" w:hAnsi="StobiSerif Regular"/>
          <w:sz w:val="20"/>
          <w:szCs w:val="20"/>
          <w:lang w:val="mk-MK"/>
        </w:rPr>
        <w:t>в</w:t>
      </w:r>
      <w:r w:rsidRPr="00C569BB">
        <w:rPr>
          <w:rFonts w:ascii="StobiSerif Regular" w:hAnsi="StobiSerif Regular"/>
          <w:sz w:val="20"/>
          <w:szCs w:val="20"/>
        </w:rPr>
        <w:t xml:space="preserve">о приложената </w:t>
      </w:r>
      <w:r w:rsidR="00EB0862" w:rsidRPr="00C569BB">
        <w:rPr>
          <w:rFonts w:ascii="StobiSerif Regular" w:hAnsi="StobiSerif Regular"/>
          <w:sz w:val="20"/>
          <w:szCs w:val="20"/>
          <w:lang w:val="mk-MK"/>
        </w:rPr>
        <w:t>Т</w:t>
      </w:r>
      <w:r w:rsidR="00EB0862" w:rsidRPr="00C569BB">
        <w:rPr>
          <w:rFonts w:ascii="StobiSerif Regular" w:hAnsi="StobiSerif Regular"/>
          <w:sz w:val="20"/>
          <w:szCs w:val="20"/>
        </w:rPr>
        <w:t>абела за појаснување бр.</w:t>
      </w:r>
      <w:r w:rsidR="007465C3">
        <w:rPr>
          <w:rFonts w:ascii="StobiSerif Regular" w:hAnsi="StobiSerif Regular"/>
          <w:sz w:val="20"/>
          <w:szCs w:val="20"/>
        </w:rPr>
        <w:t>3</w:t>
      </w:r>
      <w:r w:rsidRPr="00C569BB">
        <w:rPr>
          <w:rFonts w:ascii="StobiSerif Regular" w:hAnsi="StobiSerif Regular"/>
          <w:sz w:val="20"/>
          <w:szCs w:val="20"/>
        </w:rPr>
        <w:t xml:space="preserve"> с</w:t>
      </w:r>
      <w:r w:rsidR="00EB0862" w:rsidRPr="00C569BB">
        <w:rPr>
          <w:rFonts w:ascii="StobiSerif Regular" w:hAnsi="StobiSerif Regular"/>
          <w:sz w:val="20"/>
          <w:szCs w:val="20"/>
          <w:lang w:val="mk-MK"/>
        </w:rPr>
        <w:t>е</w:t>
      </w:r>
      <w:r w:rsidRPr="00C569BB">
        <w:rPr>
          <w:rFonts w:ascii="StobiSerif Regular" w:hAnsi="StobiSerif Regular"/>
          <w:sz w:val="20"/>
          <w:szCs w:val="20"/>
        </w:rPr>
        <w:t xml:space="preserve"> </w:t>
      </w:r>
      <w:r w:rsidR="00EB0862" w:rsidRPr="00C569BB">
        <w:rPr>
          <w:rFonts w:ascii="StobiSerif Regular" w:hAnsi="StobiSerif Regular"/>
          <w:sz w:val="20"/>
          <w:szCs w:val="20"/>
          <w:lang w:val="mk-MK"/>
        </w:rPr>
        <w:t xml:space="preserve">дадени поставените </w:t>
      </w:r>
      <w:r w:rsidRPr="00C569BB">
        <w:rPr>
          <w:rFonts w:ascii="StobiSerif Regular" w:hAnsi="StobiSerif Regular"/>
          <w:sz w:val="20"/>
          <w:szCs w:val="20"/>
        </w:rPr>
        <w:t>прашања и одговори</w:t>
      </w:r>
      <w:r w:rsidR="00EB0862" w:rsidRPr="00C569BB">
        <w:rPr>
          <w:rFonts w:ascii="StobiSerif Regular" w:hAnsi="StobiSerif Regular"/>
          <w:sz w:val="20"/>
          <w:szCs w:val="20"/>
          <w:lang w:val="mk-MK"/>
        </w:rPr>
        <w:t>те на истите</w:t>
      </w:r>
      <w:r w:rsidRPr="00C569BB">
        <w:rPr>
          <w:rFonts w:ascii="StobiSerif Regular" w:hAnsi="StobiSerif Regular"/>
          <w:sz w:val="20"/>
          <w:szCs w:val="20"/>
        </w:rPr>
        <w:t>.</w:t>
      </w:r>
    </w:p>
    <w:p w14:paraId="0CB0D388" w14:textId="27ED0EBD" w:rsidR="00AE64CC" w:rsidRPr="00C569BB" w:rsidRDefault="00EB0862" w:rsidP="00AE64CC">
      <w:pPr>
        <w:jc w:val="both"/>
        <w:rPr>
          <w:rFonts w:ascii="StobiSerif Regular" w:hAnsi="StobiSerif Regular"/>
          <w:sz w:val="20"/>
          <w:szCs w:val="20"/>
          <w:lang w:val="mk-MK"/>
        </w:rPr>
      </w:pPr>
      <w:r w:rsidRPr="00C569BB">
        <w:rPr>
          <w:rFonts w:ascii="StobiSerif Regular" w:hAnsi="StobiSerif Regular"/>
          <w:sz w:val="20"/>
          <w:szCs w:val="20"/>
          <w:lang w:val="mk-MK"/>
        </w:rPr>
        <w:t>Со почит,</w:t>
      </w:r>
    </w:p>
    <w:p w14:paraId="523FD6D0" w14:textId="1E9E042F" w:rsidR="00AE64CC" w:rsidRPr="00C569BB" w:rsidRDefault="005E675B" w:rsidP="00274FEC">
      <w:pPr>
        <w:jc w:val="both"/>
        <w:rPr>
          <w:rFonts w:ascii="StobiSerif Regular" w:hAnsi="StobiSerif Regular"/>
          <w:b/>
          <w:sz w:val="20"/>
          <w:szCs w:val="20"/>
          <w:lang w:val="mk-MK"/>
        </w:rPr>
      </w:pPr>
      <w:r w:rsidRPr="00C569BB">
        <w:rPr>
          <w:rFonts w:ascii="StobiSerif Regular" w:hAnsi="StobiSerif Regular"/>
          <w:b/>
          <w:sz w:val="20"/>
          <w:szCs w:val="20"/>
          <w:lang w:val="mk-MK"/>
        </w:rPr>
        <w:t>ЕИП,</w:t>
      </w:r>
      <w:r w:rsidR="00B51A9C" w:rsidRPr="00C569BB">
        <w:rPr>
          <w:rFonts w:ascii="StobiSerif Regular" w:hAnsi="StobiSerif Regular"/>
          <w:b/>
          <w:sz w:val="20"/>
          <w:szCs w:val="20"/>
          <w:lang w:val="mk-MK"/>
        </w:rPr>
        <w:t xml:space="preserve"> </w:t>
      </w:r>
      <w:r w:rsidRPr="00C569BB">
        <w:rPr>
          <w:rFonts w:ascii="StobiSerif Regular" w:hAnsi="StobiSerif Regular"/>
          <w:b/>
          <w:sz w:val="20"/>
          <w:szCs w:val="20"/>
          <w:lang w:val="mk-MK"/>
        </w:rPr>
        <w:t>Комисија за евалуација</w:t>
      </w:r>
    </w:p>
    <w:p w14:paraId="60CA258A" w14:textId="77777777" w:rsidR="008833BC" w:rsidRPr="00C569BB" w:rsidRDefault="008833BC" w:rsidP="00274FEC">
      <w:pPr>
        <w:jc w:val="both"/>
        <w:rPr>
          <w:rFonts w:ascii="StobiSerif Regular" w:hAnsi="StobiSerif Regular"/>
          <w:b/>
          <w:sz w:val="20"/>
          <w:szCs w:val="20"/>
        </w:rPr>
      </w:pPr>
    </w:p>
    <w:p w14:paraId="4863AF44" w14:textId="46FB2E11" w:rsidR="00E23A7E" w:rsidRPr="005F2C66" w:rsidRDefault="00EB0862" w:rsidP="00304626">
      <w:pPr>
        <w:rPr>
          <w:rFonts w:ascii="StobiSerif Regular" w:hAnsi="StobiSerif Regular"/>
          <w:b/>
          <w:i/>
          <w:sz w:val="20"/>
          <w:szCs w:val="20"/>
        </w:rPr>
      </w:pPr>
      <w:r w:rsidRPr="00C569BB">
        <w:rPr>
          <w:rFonts w:ascii="StobiSerif Regular" w:hAnsi="StobiSerif Regular"/>
          <w:b/>
          <w:i/>
          <w:sz w:val="20"/>
          <w:szCs w:val="20"/>
          <w:lang w:val="mk-MK"/>
        </w:rPr>
        <w:t>Прилог</w:t>
      </w:r>
      <w:r w:rsidR="00E23A7E" w:rsidRPr="00C569BB">
        <w:rPr>
          <w:rFonts w:ascii="StobiSerif Regular" w:hAnsi="StobiSerif Regular"/>
          <w:b/>
          <w:i/>
          <w:sz w:val="20"/>
          <w:szCs w:val="20"/>
        </w:rPr>
        <w:t xml:space="preserve">: </w:t>
      </w:r>
      <w:r w:rsidRPr="00C569BB">
        <w:rPr>
          <w:rFonts w:ascii="StobiSerif Regular" w:hAnsi="StobiSerif Regular"/>
          <w:b/>
          <w:i/>
          <w:sz w:val="20"/>
          <w:szCs w:val="20"/>
        </w:rPr>
        <w:t>Табела за појаснување бр.</w:t>
      </w:r>
      <w:r w:rsidR="007465C3" w:rsidRPr="005F2C66">
        <w:rPr>
          <w:rFonts w:ascii="StobiSerif Regular" w:hAnsi="StobiSerif Regular"/>
          <w:b/>
          <w:i/>
          <w:sz w:val="20"/>
          <w:szCs w:val="20"/>
        </w:rPr>
        <w:t>3</w:t>
      </w:r>
    </w:p>
    <w:tbl>
      <w:tblPr>
        <w:tblStyle w:val="TableGrid"/>
        <w:tblW w:w="14317" w:type="dxa"/>
        <w:tblInd w:w="-5" w:type="dxa"/>
        <w:tblLayout w:type="fixed"/>
        <w:tblLook w:val="04A0" w:firstRow="1" w:lastRow="0" w:firstColumn="1" w:lastColumn="0" w:noHBand="0" w:noVBand="1"/>
      </w:tblPr>
      <w:tblGrid>
        <w:gridCol w:w="851"/>
        <w:gridCol w:w="5245"/>
        <w:gridCol w:w="1701"/>
        <w:gridCol w:w="1134"/>
        <w:gridCol w:w="3827"/>
        <w:gridCol w:w="1559"/>
      </w:tblGrid>
      <w:tr w:rsidR="00B32053" w:rsidRPr="00C569BB" w14:paraId="2FD2C62C" w14:textId="77777777" w:rsidTr="000E28D1">
        <w:trPr>
          <w:trHeight w:val="269"/>
        </w:trPr>
        <w:tc>
          <w:tcPr>
            <w:tcW w:w="851" w:type="dxa"/>
            <w:tcBorders>
              <w:top w:val="single" w:sz="4" w:space="0" w:color="auto"/>
              <w:left w:val="single" w:sz="4" w:space="0" w:color="auto"/>
              <w:bottom w:val="single" w:sz="4" w:space="0" w:color="auto"/>
              <w:right w:val="nil"/>
            </w:tcBorders>
          </w:tcPr>
          <w:p w14:paraId="33479C32" w14:textId="77777777" w:rsidR="00E23A7E" w:rsidRPr="00C569BB" w:rsidRDefault="00E23A7E" w:rsidP="00102F08">
            <w:pPr>
              <w:jc w:val="center"/>
              <w:rPr>
                <w:rFonts w:ascii="StobiSerif Regular" w:hAnsi="StobiSerif Regular"/>
                <w:b/>
                <w:sz w:val="20"/>
                <w:szCs w:val="20"/>
              </w:rPr>
            </w:pPr>
          </w:p>
        </w:tc>
        <w:tc>
          <w:tcPr>
            <w:tcW w:w="5245" w:type="dxa"/>
            <w:tcBorders>
              <w:top w:val="single" w:sz="4" w:space="0" w:color="auto"/>
              <w:left w:val="nil"/>
              <w:bottom w:val="single" w:sz="4" w:space="0" w:color="auto"/>
              <w:right w:val="nil"/>
            </w:tcBorders>
          </w:tcPr>
          <w:p w14:paraId="25F0E8DB" w14:textId="77777777" w:rsidR="00B51A9C" w:rsidRPr="00C569BB" w:rsidRDefault="00B51A9C" w:rsidP="003817FF">
            <w:pPr>
              <w:jc w:val="center"/>
              <w:rPr>
                <w:rFonts w:ascii="StobiSerif Regular" w:hAnsi="StobiSerif Regular"/>
                <w:b/>
                <w:i/>
                <w:sz w:val="20"/>
                <w:szCs w:val="20"/>
              </w:rPr>
            </w:pPr>
          </w:p>
          <w:p w14:paraId="6BDB43AA" w14:textId="345BB521" w:rsidR="002E6185" w:rsidRPr="00C569BB" w:rsidRDefault="002E6185" w:rsidP="003817FF">
            <w:pPr>
              <w:jc w:val="center"/>
              <w:rPr>
                <w:rFonts w:ascii="StobiSerif Regular" w:hAnsi="StobiSerif Regular"/>
                <w:b/>
                <w:i/>
                <w:sz w:val="20"/>
                <w:szCs w:val="20"/>
                <w:lang w:val="en-US"/>
              </w:rPr>
            </w:pPr>
            <w:r w:rsidRPr="00C569BB">
              <w:rPr>
                <w:rFonts w:ascii="StobiSerif Regular" w:hAnsi="StobiSerif Regular"/>
                <w:b/>
                <w:i/>
                <w:sz w:val="20"/>
                <w:szCs w:val="20"/>
              </w:rPr>
              <w:t>Табела за појаснување бр.</w:t>
            </w:r>
            <w:r w:rsidR="007465C3">
              <w:rPr>
                <w:rFonts w:ascii="StobiSerif Regular" w:hAnsi="StobiSerif Regular"/>
                <w:b/>
                <w:i/>
                <w:sz w:val="20"/>
                <w:szCs w:val="20"/>
                <w:lang w:val="en-US"/>
              </w:rPr>
              <w:t>3</w:t>
            </w:r>
          </w:p>
        </w:tc>
        <w:tc>
          <w:tcPr>
            <w:tcW w:w="1701" w:type="dxa"/>
            <w:tcBorders>
              <w:top w:val="single" w:sz="4" w:space="0" w:color="auto"/>
              <w:left w:val="nil"/>
              <w:bottom w:val="single" w:sz="4" w:space="0" w:color="auto"/>
              <w:right w:val="nil"/>
            </w:tcBorders>
          </w:tcPr>
          <w:p w14:paraId="55BFB5AF" w14:textId="77777777" w:rsidR="00E23A7E" w:rsidRPr="00C569BB" w:rsidRDefault="00E23A7E" w:rsidP="00102F08">
            <w:pPr>
              <w:jc w:val="center"/>
              <w:rPr>
                <w:rFonts w:ascii="StobiSerif Regular" w:hAnsi="StobiSerif Regular"/>
                <w:b/>
                <w:sz w:val="20"/>
                <w:szCs w:val="20"/>
              </w:rPr>
            </w:pPr>
          </w:p>
          <w:p w14:paraId="36A9EE31" w14:textId="77777777" w:rsidR="00E23A7E" w:rsidRPr="00C569BB" w:rsidRDefault="00E23A7E" w:rsidP="00102F08">
            <w:pPr>
              <w:jc w:val="center"/>
              <w:rPr>
                <w:rFonts w:ascii="StobiSerif Regular" w:hAnsi="StobiSerif Regular"/>
                <w:b/>
                <w:sz w:val="20"/>
                <w:szCs w:val="20"/>
              </w:rPr>
            </w:pPr>
          </w:p>
        </w:tc>
        <w:tc>
          <w:tcPr>
            <w:tcW w:w="1134" w:type="dxa"/>
            <w:tcBorders>
              <w:top w:val="single" w:sz="4" w:space="0" w:color="auto"/>
              <w:left w:val="nil"/>
              <w:bottom w:val="single" w:sz="4" w:space="0" w:color="auto"/>
              <w:right w:val="nil"/>
            </w:tcBorders>
          </w:tcPr>
          <w:p w14:paraId="30238BB1" w14:textId="77777777" w:rsidR="00E23A7E" w:rsidRPr="00C569BB" w:rsidRDefault="00E23A7E" w:rsidP="00102F08">
            <w:pPr>
              <w:jc w:val="center"/>
              <w:rPr>
                <w:rFonts w:ascii="StobiSerif Regular" w:hAnsi="StobiSerif Regular"/>
                <w:b/>
                <w:sz w:val="20"/>
                <w:szCs w:val="20"/>
              </w:rPr>
            </w:pPr>
          </w:p>
        </w:tc>
        <w:tc>
          <w:tcPr>
            <w:tcW w:w="3827" w:type="dxa"/>
            <w:tcBorders>
              <w:top w:val="single" w:sz="4" w:space="0" w:color="auto"/>
              <w:left w:val="nil"/>
              <w:bottom w:val="single" w:sz="4" w:space="0" w:color="auto"/>
              <w:right w:val="nil"/>
            </w:tcBorders>
          </w:tcPr>
          <w:p w14:paraId="5EB2E07D" w14:textId="77777777" w:rsidR="00E23A7E" w:rsidRPr="00C569BB" w:rsidRDefault="00E23A7E" w:rsidP="00102F08">
            <w:pPr>
              <w:jc w:val="center"/>
              <w:rPr>
                <w:rFonts w:ascii="StobiSerif Regular" w:hAnsi="StobiSerif Regular"/>
                <w:b/>
                <w:sz w:val="20"/>
                <w:szCs w:val="20"/>
              </w:rPr>
            </w:pPr>
          </w:p>
        </w:tc>
        <w:tc>
          <w:tcPr>
            <w:tcW w:w="1559" w:type="dxa"/>
            <w:tcBorders>
              <w:top w:val="single" w:sz="4" w:space="0" w:color="auto"/>
              <w:left w:val="nil"/>
              <w:bottom w:val="single" w:sz="4" w:space="0" w:color="auto"/>
              <w:right w:val="single" w:sz="4" w:space="0" w:color="auto"/>
            </w:tcBorders>
          </w:tcPr>
          <w:p w14:paraId="0F5AF76D" w14:textId="77777777" w:rsidR="00E23A7E" w:rsidRPr="00C569BB" w:rsidRDefault="00E23A7E" w:rsidP="00102F08">
            <w:pPr>
              <w:jc w:val="center"/>
              <w:rPr>
                <w:rFonts w:ascii="StobiSerif Regular" w:hAnsi="StobiSerif Regular"/>
                <w:b/>
                <w:sz w:val="20"/>
                <w:szCs w:val="20"/>
              </w:rPr>
            </w:pPr>
          </w:p>
        </w:tc>
      </w:tr>
      <w:tr w:rsidR="00B32053" w:rsidRPr="00C569BB" w14:paraId="3CD52128" w14:textId="77777777" w:rsidTr="000E28D1">
        <w:tc>
          <w:tcPr>
            <w:tcW w:w="851" w:type="dxa"/>
            <w:tcBorders>
              <w:top w:val="single" w:sz="4" w:space="0" w:color="auto"/>
              <w:bottom w:val="single" w:sz="4" w:space="0" w:color="auto"/>
            </w:tcBorders>
          </w:tcPr>
          <w:p w14:paraId="44095AF4" w14:textId="77777777" w:rsidR="00624F4C" w:rsidRPr="00C569BB" w:rsidRDefault="002E6185" w:rsidP="00FF0B0D">
            <w:pPr>
              <w:ind w:right="-108"/>
              <w:jc w:val="center"/>
              <w:rPr>
                <w:rFonts w:ascii="StobiSerif Regular" w:hAnsi="StobiSerif Regular"/>
                <w:b/>
                <w:sz w:val="20"/>
                <w:szCs w:val="20"/>
                <w:lang w:val="mk-MK"/>
              </w:rPr>
            </w:pPr>
            <w:r w:rsidRPr="00C569BB">
              <w:rPr>
                <w:rFonts w:ascii="StobiSerif Regular" w:hAnsi="StobiSerif Regular"/>
                <w:b/>
                <w:sz w:val="20"/>
                <w:szCs w:val="20"/>
                <w:lang w:val="mk-MK"/>
              </w:rPr>
              <w:t>Б</w:t>
            </w:r>
            <w:r w:rsidR="00624F4C" w:rsidRPr="00C569BB">
              <w:rPr>
                <w:rFonts w:ascii="StobiSerif Regular" w:hAnsi="StobiSerif Regular"/>
                <w:b/>
                <w:sz w:val="20"/>
                <w:szCs w:val="20"/>
                <w:lang w:val="mk-MK"/>
              </w:rPr>
              <w:t>р.</w:t>
            </w:r>
          </w:p>
          <w:p w14:paraId="35F31BBB" w14:textId="77777777" w:rsidR="00E23A7E" w:rsidRPr="00C569BB" w:rsidRDefault="00677916" w:rsidP="00FF0B0D">
            <w:pPr>
              <w:ind w:right="-108"/>
              <w:jc w:val="center"/>
              <w:rPr>
                <w:rFonts w:ascii="StobiSerif Regular" w:hAnsi="StobiSerif Regular"/>
                <w:b/>
                <w:sz w:val="20"/>
                <w:szCs w:val="20"/>
                <w:lang w:val="mk-MK"/>
              </w:rPr>
            </w:pPr>
            <w:r w:rsidRPr="00C569BB">
              <w:rPr>
                <w:rFonts w:ascii="StobiSerif Regular" w:hAnsi="StobiSerif Regular"/>
                <w:b/>
                <w:sz w:val="20"/>
                <w:szCs w:val="20"/>
                <w:lang w:val="mk-MK"/>
              </w:rPr>
              <w:t xml:space="preserve">На </w:t>
            </w:r>
            <w:r w:rsidR="002E6185" w:rsidRPr="00C569BB">
              <w:rPr>
                <w:rFonts w:ascii="StobiSerif Regular" w:hAnsi="StobiSerif Regular"/>
                <w:b/>
                <w:sz w:val="20"/>
                <w:szCs w:val="20"/>
                <w:lang w:val="mk-MK"/>
              </w:rPr>
              <w:t>п</w:t>
            </w:r>
            <w:r w:rsidR="00624F4C" w:rsidRPr="00C569BB">
              <w:rPr>
                <w:rFonts w:ascii="StobiSerif Regular" w:hAnsi="StobiSerif Regular"/>
                <w:b/>
                <w:sz w:val="20"/>
                <w:szCs w:val="20"/>
                <w:lang w:val="mk-MK"/>
              </w:rPr>
              <w:t>раш а</w:t>
            </w:r>
            <w:r w:rsidR="002E6185" w:rsidRPr="00C569BB">
              <w:rPr>
                <w:rFonts w:ascii="StobiSerif Regular" w:hAnsi="StobiSerif Regular"/>
                <w:b/>
                <w:sz w:val="20"/>
                <w:szCs w:val="20"/>
                <w:lang w:val="mk-MK"/>
              </w:rPr>
              <w:t>ње</w:t>
            </w:r>
          </w:p>
        </w:tc>
        <w:tc>
          <w:tcPr>
            <w:tcW w:w="5245" w:type="dxa"/>
            <w:tcBorders>
              <w:top w:val="single" w:sz="4" w:space="0" w:color="auto"/>
              <w:bottom w:val="single" w:sz="4" w:space="0" w:color="auto"/>
            </w:tcBorders>
          </w:tcPr>
          <w:p w14:paraId="4A7BADA6" w14:textId="77777777" w:rsidR="00E23A7E" w:rsidRPr="00C569BB" w:rsidRDefault="00624F4C" w:rsidP="00FF0B0D">
            <w:pPr>
              <w:jc w:val="center"/>
              <w:rPr>
                <w:rFonts w:ascii="StobiSerif Regular" w:hAnsi="StobiSerif Regular"/>
                <w:b/>
                <w:sz w:val="20"/>
                <w:szCs w:val="20"/>
                <w:lang w:val="mk-MK"/>
              </w:rPr>
            </w:pPr>
            <w:r w:rsidRPr="00C569BB">
              <w:rPr>
                <w:rFonts w:ascii="StobiSerif Regular" w:hAnsi="StobiSerif Regular"/>
                <w:b/>
                <w:sz w:val="20"/>
                <w:szCs w:val="20"/>
                <w:lang w:val="mk-MK"/>
              </w:rPr>
              <w:t>Прашање</w:t>
            </w:r>
          </w:p>
        </w:tc>
        <w:tc>
          <w:tcPr>
            <w:tcW w:w="1701" w:type="dxa"/>
            <w:tcBorders>
              <w:top w:val="single" w:sz="4" w:space="0" w:color="auto"/>
              <w:bottom w:val="single" w:sz="4" w:space="0" w:color="auto"/>
            </w:tcBorders>
          </w:tcPr>
          <w:p w14:paraId="05C1958C" w14:textId="77777777" w:rsidR="00E23A7E" w:rsidRPr="00C569BB" w:rsidRDefault="00624F4C" w:rsidP="00FF0B0D">
            <w:pPr>
              <w:jc w:val="center"/>
              <w:rPr>
                <w:rFonts w:ascii="StobiSerif Regular" w:hAnsi="StobiSerif Regular"/>
                <w:b/>
                <w:sz w:val="20"/>
                <w:szCs w:val="20"/>
                <w:lang w:val="mk-MK"/>
              </w:rPr>
            </w:pPr>
            <w:r w:rsidRPr="00C569BB">
              <w:rPr>
                <w:rFonts w:ascii="StobiSerif Regular" w:hAnsi="StobiSerif Regular"/>
                <w:b/>
                <w:sz w:val="20"/>
                <w:szCs w:val="20"/>
                <w:lang w:val="mk-MK"/>
              </w:rPr>
              <w:t xml:space="preserve">Референца во Барањето за поднесување </w:t>
            </w:r>
            <w:r w:rsidR="00BD1FE9" w:rsidRPr="00C569BB">
              <w:rPr>
                <w:rFonts w:ascii="StobiSerif Regular" w:hAnsi="StobiSerif Regular"/>
                <w:b/>
                <w:sz w:val="20"/>
                <w:szCs w:val="20"/>
                <w:lang w:val="mk-MK"/>
              </w:rPr>
              <w:t>на понуди (RFB</w:t>
            </w:r>
            <w:r w:rsidRPr="00C569BB">
              <w:rPr>
                <w:rFonts w:ascii="StobiSerif Regular" w:hAnsi="StobiSerif Regular"/>
                <w:b/>
                <w:sz w:val="20"/>
                <w:szCs w:val="20"/>
                <w:lang w:val="mk-MK"/>
              </w:rPr>
              <w:t>)</w:t>
            </w:r>
          </w:p>
        </w:tc>
        <w:tc>
          <w:tcPr>
            <w:tcW w:w="1134" w:type="dxa"/>
            <w:tcBorders>
              <w:top w:val="single" w:sz="4" w:space="0" w:color="auto"/>
              <w:bottom w:val="single" w:sz="4" w:space="0" w:color="auto"/>
            </w:tcBorders>
          </w:tcPr>
          <w:p w14:paraId="6E92BFF9" w14:textId="6A8E9331" w:rsidR="00E23A7E" w:rsidRPr="00C569BB" w:rsidRDefault="00624F4C" w:rsidP="00FF0B0D">
            <w:pPr>
              <w:jc w:val="center"/>
              <w:rPr>
                <w:rFonts w:ascii="StobiSerif Regular" w:hAnsi="StobiSerif Regular"/>
                <w:b/>
                <w:sz w:val="20"/>
                <w:szCs w:val="20"/>
                <w:lang w:val="mk-MK"/>
              </w:rPr>
            </w:pPr>
            <w:r w:rsidRPr="00C569BB">
              <w:rPr>
                <w:rFonts w:ascii="StobiSerif Regular" w:hAnsi="StobiSerif Regular"/>
                <w:b/>
                <w:sz w:val="20"/>
                <w:szCs w:val="20"/>
                <w:lang w:val="mk-MK"/>
              </w:rPr>
              <w:t xml:space="preserve">Бр. </w:t>
            </w:r>
            <w:r w:rsidR="00FF0B0D" w:rsidRPr="00C569BB">
              <w:rPr>
                <w:rFonts w:ascii="StobiSerif Regular" w:hAnsi="StobiSerif Regular"/>
                <w:b/>
                <w:sz w:val="20"/>
                <w:szCs w:val="20"/>
                <w:lang w:val="mk-MK"/>
              </w:rPr>
              <w:t>н</w:t>
            </w:r>
            <w:r w:rsidRPr="00C569BB">
              <w:rPr>
                <w:rFonts w:ascii="StobiSerif Regular" w:hAnsi="StobiSerif Regular"/>
                <w:b/>
                <w:sz w:val="20"/>
                <w:szCs w:val="20"/>
                <w:lang w:val="mk-MK"/>
              </w:rPr>
              <w:t>а одговор</w:t>
            </w:r>
          </w:p>
        </w:tc>
        <w:tc>
          <w:tcPr>
            <w:tcW w:w="3827" w:type="dxa"/>
            <w:tcBorders>
              <w:top w:val="single" w:sz="4" w:space="0" w:color="auto"/>
              <w:bottom w:val="single" w:sz="4" w:space="0" w:color="auto"/>
            </w:tcBorders>
          </w:tcPr>
          <w:p w14:paraId="0EDBA26E" w14:textId="77777777" w:rsidR="00E23A7E" w:rsidRPr="00C569BB" w:rsidRDefault="00624F4C" w:rsidP="00FF0B0D">
            <w:pPr>
              <w:jc w:val="center"/>
              <w:rPr>
                <w:rFonts w:ascii="StobiSerif Regular" w:hAnsi="StobiSerif Regular"/>
                <w:b/>
                <w:sz w:val="20"/>
                <w:szCs w:val="20"/>
                <w:lang w:val="mk-MK"/>
              </w:rPr>
            </w:pPr>
            <w:r w:rsidRPr="00C569BB">
              <w:rPr>
                <w:rFonts w:ascii="StobiSerif Regular" w:hAnsi="StobiSerif Regular"/>
                <w:b/>
                <w:sz w:val="20"/>
                <w:szCs w:val="20"/>
                <w:lang w:val="mk-MK"/>
              </w:rPr>
              <w:t>Одговор</w:t>
            </w:r>
          </w:p>
        </w:tc>
        <w:tc>
          <w:tcPr>
            <w:tcW w:w="1559" w:type="dxa"/>
            <w:tcBorders>
              <w:top w:val="single" w:sz="4" w:space="0" w:color="auto"/>
              <w:bottom w:val="single" w:sz="4" w:space="0" w:color="auto"/>
            </w:tcBorders>
          </w:tcPr>
          <w:p w14:paraId="1AF309E4" w14:textId="77777777" w:rsidR="00E23A7E" w:rsidRPr="00C569BB" w:rsidRDefault="00624F4C" w:rsidP="00FF0B0D">
            <w:pPr>
              <w:jc w:val="center"/>
              <w:rPr>
                <w:rFonts w:ascii="StobiSerif Regular" w:hAnsi="StobiSerif Regular"/>
                <w:b/>
                <w:sz w:val="20"/>
                <w:szCs w:val="20"/>
                <w:lang w:val="mk-MK"/>
              </w:rPr>
            </w:pPr>
            <w:r w:rsidRPr="00C569BB">
              <w:rPr>
                <w:rFonts w:ascii="StobiSerif Regular" w:hAnsi="StobiSerif Regular"/>
                <w:b/>
                <w:sz w:val="20"/>
                <w:szCs w:val="20"/>
                <w:lang w:val="mk-MK"/>
              </w:rPr>
              <w:t>Појаснување или</w:t>
            </w:r>
          </w:p>
          <w:p w14:paraId="78CF1E95" w14:textId="77777777" w:rsidR="00E23A7E" w:rsidRPr="00C569BB" w:rsidRDefault="00624F4C" w:rsidP="00FF0B0D">
            <w:pPr>
              <w:jc w:val="center"/>
              <w:rPr>
                <w:rFonts w:ascii="StobiSerif Regular" w:hAnsi="StobiSerif Regular"/>
                <w:b/>
                <w:sz w:val="20"/>
                <w:szCs w:val="20"/>
                <w:lang w:val="mk-MK"/>
              </w:rPr>
            </w:pPr>
            <w:r w:rsidRPr="00C569BB">
              <w:rPr>
                <w:rFonts w:ascii="StobiSerif Regular" w:hAnsi="StobiSerif Regular"/>
                <w:b/>
                <w:sz w:val="20"/>
                <w:szCs w:val="20"/>
                <w:lang w:val="mk-MK"/>
              </w:rPr>
              <w:t>Измена</w:t>
            </w:r>
          </w:p>
        </w:tc>
      </w:tr>
      <w:tr w:rsidR="007465C3" w:rsidRPr="00C569BB" w14:paraId="59C1B34B" w14:textId="77777777" w:rsidTr="000E28D1">
        <w:trPr>
          <w:trHeight w:val="620"/>
        </w:trPr>
        <w:tc>
          <w:tcPr>
            <w:tcW w:w="851" w:type="dxa"/>
            <w:tcBorders>
              <w:top w:val="single" w:sz="4" w:space="0" w:color="auto"/>
              <w:bottom w:val="single" w:sz="4" w:space="0" w:color="auto"/>
            </w:tcBorders>
          </w:tcPr>
          <w:p w14:paraId="5E85FD83" w14:textId="0D312EDB" w:rsidR="007465C3" w:rsidRPr="00C569BB" w:rsidRDefault="007465C3" w:rsidP="007465C3">
            <w:pPr>
              <w:jc w:val="center"/>
              <w:rPr>
                <w:rFonts w:ascii="StobiSerif Regular" w:hAnsi="StobiSerif Regular"/>
                <w:sz w:val="20"/>
                <w:szCs w:val="20"/>
                <w:lang w:val="mk-MK"/>
              </w:rPr>
            </w:pPr>
            <w:r w:rsidRPr="00C569BB">
              <w:rPr>
                <w:rFonts w:ascii="StobiSerif Regular" w:hAnsi="StobiSerif Regular"/>
                <w:sz w:val="20"/>
                <w:szCs w:val="20"/>
                <w:lang w:val="en-US"/>
              </w:rPr>
              <w:t>1</w:t>
            </w:r>
            <w:r w:rsidRPr="00C569BB">
              <w:rPr>
                <w:rFonts w:ascii="StobiSerif Regular" w:hAnsi="StobiSerif Regular"/>
                <w:sz w:val="20"/>
                <w:szCs w:val="20"/>
                <w:lang w:val="mk-MK"/>
              </w:rPr>
              <w:t>.</w:t>
            </w:r>
          </w:p>
        </w:tc>
        <w:tc>
          <w:tcPr>
            <w:tcW w:w="5245" w:type="dxa"/>
            <w:tcBorders>
              <w:top w:val="single" w:sz="4" w:space="0" w:color="auto"/>
              <w:bottom w:val="single" w:sz="4" w:space="0" w:color="auto"/>
            </w:tcBorders>
          </w:tcPr>
          <w:p w14:paraId="555B767C" w14:textId="192A6984" w:rsidR="007465C3" w:rsidRPr="00C34A2E" w:rsidRDefault="007465C3" w:rsidP="007465C3">
            <w:pPr>
              <w:spacing w:after="160" w:line="259" w:lineRule="auto"/>
              <w:ind w:right="29"/>
              <w:jc w:val="both"/>
              <w:rPr>
                <w:rFonts w:ascii="StobiSerif Regular" w:hAnsi="StobiSerif Regular"/>
                <w:sz w:val="20"/>
                <w:szCs w:val="20"/>
              </w:rPr>
            </w:pPr>
            <w:r w:rsidRPr="00C34A2E">
              <w:rPr>
                <w:rFonts w:ascii="StobiSerif Regular" w:hAnsi="StobiSerif Regular"/>
                <w:sz w:val="20"/>
                <w:szCs w:val="20"/>
                <w:lang w:val="mk-MK"/>
              </w:rPr>
              <w:t xml:space="preserve">За „РЕКОНСТРУКЦИЈА НА УЛИЦА ,,АЛЕКСАНДАР УРДАРЕВСКИ'' - ОПШТИНА ЧУЧЕР САНДЕВО“, во предмер-пресметката во делот 4.ГОРЕН СТРОЈ, за позиција бр. 14 која гласи: ‘’Набавка, транспорт и вградување на израмнителен битуминизиран носив слој БНС 22’’ , не е дадена дебелина на асфалтниот слој. Исто така количината е претставена во m³. Ве молиме за информација </w:t>
            </w:r>
            <w:r w:rsidRPr="00C34A2E">
              <w:rPr>
                <w:rFonts w:ascii="StobiSerif Regular" w:hAnsi="StobiSerif Regular"/>
                <w:sz w:val="20"/>
                <w:szCs w:val="20"/>
                <w:lang w:val="mk-MK"/>
              </w:rPr>
              <w:lastRenderedPageBreak/>
              <w:t xml:space="preserve">колкава е дебелината на асфалтниот слој и за потврда дека единечната мера е m³. </w:t>
            </w:r>
          </w:p>
        </w:tc>
        <w:tc>
          <w:tcPr>
            <w:tcW w:w="1701" w:type="dxa"/>
            <w:tcBorders>
              <w:top w:val="single" w:sz="4" w:space="0" w:color="auto"/>
              <w:bottom w:val="single" w:sz="4" w:space="0" w:color="auto"/>
            </w:tcBorders>
          </w:tcPr>
          <w:p w14:paraId="30DD6277" w14:textId="1B03B474" w:rsidR="007465C3" w:rsidRPr="00C569BB" w:rsidRDefault="007465C3" w:rsidP="007465C3">
            <w:pPr>
              <w:rPr>
                <w:rFonts w:ascii="StobiSerif Regular" w:hAnsi="StobiSerif Regular"/>
                <w:sz w:val="20"/>
                <w:szCs w:val="20"/>
                <w:lang w:val="mk-MK"/>
              </w:rPr>
            </w:pPr>
            <w:r w:rsidRPr="00C569BB">
              <w:rPr>
                <w:rFonts w:ascii="StobiSerif Regular" w:hAnsi="StobiSerif Regular"/>
                <w:sz w:val="20"/>
                <w:szCs w:val="20"/>
                <w:lang w:val="mk-MK"/>
              </w:rPr>
              <w:lastRenderedPageBreak/>
              <w:t>Предмер-пресметка</w:t>
            </w:r>
          </w:p>
        </w:tc>
        <w:tc>
          <w:tcPr>
            <w:tcW w:w="1134" w:type="dxa"/>
            <w:tcBorders>
              <w:top w:val="single" w:sz="4" w:space="0" w:color="auto"/>
              <w:bottom w:val="single" w:sz="4" w:space="0" w:color="auto"/>
            </w:tcBorders>
          </w:tcPr>
          <w:p w14:paraId="38174CE4" w14:textId="3BBCF95A" w:rsidR="007465C3" w:rsidRPr="00C569BB" w:rsidRDefault="007465C3" w:rsidP="007465C3">
            <w:pPr>
              <w:jc w:val="center"/>
              <w:rPr>
                <w:rFonts w:ascii="StobiSerif Regular" w:hAnsi="StobiSerif Regular"/>
                <w:sz w:val="20"/>
                <w:szCs w:val="20"/>
                <w:lang w:val="mk-MK"/>
              </w:rPr>
            </w:pPr>
            <w:r w:rsidRPr="00C569BB">
              <w:rPr>
                <w:rFonts w:ascii="StobiSerif Regular" w:hAnsi="StobiSerif Regular"/>
                <w:sz w:val="20"/>
                <w:szCs w:val="20"/>
                <w:lang w:val="en-US"/>
              </w:rPr>
              <w:t>1</w:t>
            </w:r>
            <w:r w:rsidRPr="00C569BB">
              <w:rPr>
                <w:rFonts w:ascii="StobiSerif Regular" w:hAnsi="StobiSerif Regular"/>
                <w:sz w:val="20"/>
                <w:szCs w:val="20"/>
                <w:lang w:val="mk-MK"/>
              </w:rPr>
              <w:t>.</w:t>
            </w:r>
          </w:p>
        </w:tc>
        <w:tc>
          <w:tcPr>
            <w:tcW w:w="3827" w:type="dxa"/>
            <w:tcBorders>
              <w:top w:val="single" w:sz="4" w:space="0" w:color="auto"/>
              <w:bottom w:val="single" w:sz="4" w:space="0" w:color="auto"/>
            </w:tcBorders>
          </w:tcPr>
          <w:p w14:paraId="7201664C" w14:textId="77777777" w:rsidR="007465C3" w:rsidRDefault="007465C3" w:rsidP="007465C3">
            <w:pPr>
              <w:rPr>
                <w:rFonts w:ascii="StobiSerif Regular" w:hAnsi="StobiSerif Regular"/>
                <w:sz w:val="20"/>
                <w:szCs w:val="20"/>
                <w:lang w:val="mk-MK"/>
              </w:rPr>
            </w:pPr>
            <w:r>
              <w:rPr>
                <w:rFonts w:ascii="StobiSerif Regular" w:hAnsi="StobiSerif Regular"/>
                <w:sz w:val="20"/>
                <w:szCs w:val="20"/>
                <w:lang w:val="mk-MK"/>
              </w:rPr>
              <w:t>В</w:t>
            </w:r>
            <w:r w:rsidRPr="00C34A2E">
              <w:rPr>
                <w:rFonts w:ascii="StobiSerif Regular" w:hAnsi="StobiSerif Regular"/>
                <w:sz w:val="20"/>
                <w:szCs w:val="20"/>
                <w:lang w:val="mk-MK"/>
              </w:rPr>
              <w:t>о предмер-пресметката во делот 4.ГОРЕН СТРОЈ, за позиција бр. 14 која гласи: ‘’Набавка, транспорт и вградување на израмнителен битуминизиран носив слој БНС 22’’ , единечната мера е m³.</w:t>
            </w:r>
            <w:r>
              <w:rPr>
                <w:rFonts w:ascii="StobiSerif Regular" w:hAnsi="StobiSerif Regular"/>
                <w:sz w:val="20"/>
                <w:szCs w:val="20"/>
                <w:lang w:val="mk-MK"/>
              </w:rPr>
              <w:t xml:space="preserve">  </w:t>
            </w:r>
          </w:p>
          <w:p w14:paraId="3ABE73E9" w14:textId="77777777" w:rsidR="007465C3" w:rsidRDefault="007465C3" w:rsidP="007465C3">
            <w:pPr>
              <w:rPr>
                <w:rFonts w:ascii="StobiSerif Regular" w:hAnsi="StobiSerif Regular"/>
                <w:sz w:val="20"/>
                <w:szCs w:val="20"/>
                <w:lang w:val="mk-MK"/>
              </w:rPr>
            </w:pPr>
            <w:r>
              <w:rPr>
                <w:rFonts w:ascii="StobiSerif Regular" w:hAnsi="StobiSerif Regular"/>
                <w:sz w:val="20"/>
                <w:szCs w:val="20"/>
                <w:lang w:val="mk-MK"/>
              </w:rPr>
              <w:t xml:space="preserve">Во Основниот проект, Технички извештај, точка 4.5 Коловозна конструкција на улица, израмнителен слој од </w:t>
            </w:r>
            <w:r>
              <w:rPr>
                <w:rFonts w:ascii="StobiSerif Regular" w:hAnsi="StobiSerif Regular"/>
                <w:sz w:val="20"/>
                <w:szCs w:val="20"/>
                <w:lang w:val="mk-MK"/>
              </w:rPr>
              <w:lastRenderedPageBreak/>
              <w:t xml:space="preserve">битуменизиран носив слој БНС22, </w:t>
            </w:r>
            <w:r w:rsidRPr="005F2C66">
              <w:rPr>
                <w:rFonts w:ascii="StobiSerif Regular" w:hAnsi="StobiSerif Regular"/>
                <w:sz w:val="20"/>
                <w:szCs w:val="20"/>
                <w:lang w:val="mk-MK"/>
              </w:rPr>
              <w:t>min. d=</w:t>
            </w:r>
            <w:r>
              <w:rPr>
                <w:rFonts w:ascii="StobiSerif Regular" w:hAnsi="StobiSerif Regular"/>
                <w:sz w:val="20"/>
                <w:szCs w:val="20"/>
                <w:lang w:val="mk-MK"/>
              </w:rPr>
              <w:t xml:space="preserve">3,5 см. </w:t>
            </w:r>
          </w:p>
          <w:p w14:paraId="70EDA29D" w14:textId="78936827" w:rsidR="007465C3" w:rsidRPr="00C569BB" w:rsidRDefault="007465C3" w:rsidP="007465C3">
            <w:pPr>
              <w:rPr>
                <w:rFonts w:ascii="StobiSerif Regular" w:hAnsi="StobiSerif Regular"/>
                <w:sz w:val="20"/>
                <w:szCs w:val="20"/>
                <w:lang w:val="mk-MK"/>
              </w:rPr>
            </w:pPr>
            <w:r>
              <w:rPr>
                <w:rFonts w:ascii="StobiSerif Regular" w:hAnsi="StobiSerif Regular"/>
                <w:sz w:val="20"/>
                <w:szCs w:val="20"/>
                <w:lang w:val="mk-MK"/>
              </w:rPr>
              <w:t xml:space="preserve">Поради променлива дебелина на слојот, минимална дозволена дебелина на слојот е 3.5см, количината е прикажана во </w:t>
            </w:r>
            <w:r w:rsidRPr="00C34A2E">
              <w:rPr>
                <w:rFonts w:ascii="StobiSerif Regular" w:hAnsi="StobiSerif Regular"/>
                <w:sz w:val="20"/>
                <w:szCs w:val="20"/>
                <w:lang w:val="mk-MK"/>
              </w:rPr>
              <w:t>m³.</w:t>
            </w:r>
            <w:r>
              <w:rPr>
                <w:rFonts w:ascii="StobiSerif Regular" w:hAnsi="StobiSerif Regular"/>
                <w:sz w:val="20"/>
                <w:szCs w:val="20"/>
                <w:lang w:val="mk-MK"/>
              </w:rPr>
              <w:t xml:space="preserve">  </w:t>
            </w:r>
          </w:p>
        </w:tc>
        <w:tc>
          <w:tcPr>
            <w:tcW w:w="1559" w:type="dxa"/>
            <w:tcBorders>
              <w:top w:val="single" w:sz="4" w:space="0" w:color="auto"/>
              <w:bottom w:val="single" w:sz="4" w:space="0" w:color="auto"/>
            </w:tcBorders>
          </w:tcPr>
          <w:p w14:paraId="67844E6E" w14:textId="7468B26E" w:rsidR="007465C3" w:rsidRPr="00C569BB" w:rsidRDefault="00922189" w:rsidP="007465C3">
            <w:pPr>
              <w:rPr>
                <w:rFonts w:ascii="StobiSerif Regular" w:hAnsi="StobiSerif Regular"/>
                <w:b/>
                <w:sz w:val="20"/>
                <w:szCs w:val="20"/>
                <w:highlight w:val="yellow"/>
                <w:lang w:val="ru-RU"/>
              </w:rPr>
            </w:pPr>
            <w:r>
              <w:rPr>
                <w:rFonts w:ascii="StobiSerif Regular" w:hAnsi="StobiSerif Regular"/>
                <w:b/>
                <w:sz w:val="20"/>
                <w:szCs w:val="20"/>
                <w:lang w:val="ru-RU"/>
              </w:rPr>
              <w:lastRenderedPageBreak/>
              <w:t>Измена</w:t>
            </w:r>
          </w:p>
        </w:tc>
      </w:tr>
      <w:tr w:rsidR="007465C3" w:rsidRPr="00C569BB" w14:paraId="2D7BA4CA" w14:textId="77777777" w:rsidTr="000E28D1">
        <w:trPr>
          <w:trHeight w:val="620"/>
        </w:trPr>
        <w:tc>
          <w:tcPr>
            <w:tcW w:w="851" w:type="dxa"/>
            <w:tcBorders>
              <w:top w:val="single" w:sz="4" w:space="0" w:color="auto"/>
              <w:bottom w:val="single" w:sz="4" w:space="0" w:color="auto"/>
            </w:tcBorders>
          </w:tcPr>
          <w:p w14:paraId="22F90F03" w14:textId="37F200DE" w:rsidR="007465C3" w:rsidRPr="00C569BB" w:rsidRDefault="007465C3" w:rsidP="007465C3">
            <w:pPr>
              <w:jc w:val="center"/>
              <w:rPr>
                <w:rFonts w:ascii="StobiSerif Regular" w:hAnsi="StobiSerif Regular"/>
                <w:sz w:val="20"/>
                <w:szCs w:val="20"/>
                <w:lang w:val="mk-MK"/>
              </w:rPr>
            </w:pPr>
            <w:r w:rsidRPr="00C569BB">
              <w:rPr>
                <w:rFonts w:ascii="StobiSerif Regular" w:hAnsi="StobiSerif Regular"/>
                <w:sz w:val="20"/>
                <w:szCs w:val="20"/>
                <w:lang w:val="mk-MK"/>
              </w:rPr>
              <w:t>2.</w:t>
            </w:r>
          </w:p>
        </w:tc>
        <w:tc>
          <w:tcPr>
            <w:tcW w:w="5245" w:type="dxa"/>
            <w:tcBorders>
              <w:top w:val="single" w:sz="4" w:space="0" w:color="auto"/>
              <w:bottom w:val="single" w:sz="4" w:space="0" w:color="auto"/>
            </w:tcBorders>
          </w:tcPr>
          <w:p w14:paraId="47C19EBC" w14:textId="496D64D6" w:rsidR="007465C3" w:rsidRPr="00C34A2E" w:rsidRDefault="007465C3" w:rsidP="007465C3">
            <w:pPr>
              <w:spacing w:after="160" w:line="259" w:lineRule="auto"/>
              <w:ind w:right="29"/>
              <w:jc w:val="both"/>
              <w:rPr>
                <w:rFonts w:ascii="StobiSerif Regular" w:hAnsi="StobiSerif Regular"/>
                <w:sz w:val="20"/>
                <w:szCs w:val="20"/>
                <w:lang w:val="mk-MK"/>
              </w:rPr>
            </w:pPr>
            <w:r w:rsidRPr="00C34A2E">
              <w:rPr>
                <w:rFonts w:ascii="StobiSerif Regular" w:hAnsi="StobiSerif Regular"/>
                <w:sz w:val="20"/>
                <w:szCs w:val="20"/>
                <w:lang w:val="mk-MK"/>
              </w:rPr>
              <w:t>За „РЕКОНСТРУКЦИЈА НА УЛИЦА ,,АЛЕКСАНДАР УРДАРЕВСКИ'' - ОПШТИНА ЧУЧЕР САНДЕВО“, во предмер-пресметката позицијата: ‘’Изработка на стабилизирана банкина изработена од материјал ист како и тампонски материјал со променлива ширина’’ со количина 398 м2, се повторува два пати, во делот 3. Долен строј (позиција бр. 12) и во делот 4. Горен строј (позиција бр. 21).  Ве молиме да потврдите дека треба да се стават цени за истата позиција во двата дела од предмер-пресметката.</w:t>
            </w:r>
          </w:p>
        </w:tc>
        <w:tc>
          <w:tcPr>
            <w:tcW w:w="1701" w:type="dxa"/>
            <w:tcBorders>
              <w:top w:val="single" w:sz="4" w:space="0" w:color="auto"/>
              <w:bottom w:val="single" w:sz="4" w:space="0" w:color="auto"/>
            </w:tcBorders>
          </w:tcPr>
          <w:p w14:paraId="69F3786C" w14:textId="7943DFB5" w:rsidR="007465C3" w:rsidRPr="00C569BB" w:rsidRDefault="007465C3" w:rsidP="007465C3">
            <w:pPr>
              <w:rPr>
                <w:rFonts w:ascii="StobiSerif Regular" w:hAnsi="StobiSerif Regular"/>
                <w:sz w:val="20"/>
                <w:szCs w:val="20"/>
                <w:lang w:val="mk-MK"/>
              </w:rPr>
            </w:pPr>
            <w:r w:rsidRPr="00C569BB">
              <w:rPr>
                <w:rFonts w:ascii="StobiSerif Regular" w:hAnsi="StobiSerif Regular"/>
                <w:sz w:val="20"/>
                <w:szCs w:val="20"/>
                <w:lang w:val="mk-MK"/>
              </w:rPr>
              <w:t>Предмер-пресметка</w:t>
            </w:r>
          </w:p>
        </w:tc>
        <w:tc>
          <w:tcPr>
            <w:tcW w:w="1134" w:type="dxa"/>
            <w:tcBorders>
              <w:top w:val="single" w:sz="4" w:space="0" w:color="auto"/>
              <w:bottom w:val="single" w:sz="4" w:space="0" w:color="auto"/>
            </w:tcBorders>
          </w:tcPr>
          <w:p w14:paraId="3C5FB72E" w14:textId="4A3ADEA3" w:rsidR="007465C3" w:rsidRPr="00C569BB" w:rsidRDefault="007465C3" w:rsidP="007465C3">
            <w:pPr>
              <w:jc w:val="center"/>
              <w:rPr>
                <w:rFonts w:ascii="StobiSerif Regular" w:hAnsi="StobiSerif Regular"/>
                <w:sz w:val="20"/>
                <w:szCs w:val="20"/>
                <w:lang w:val="mk-MK"/>
              </w:rPr>
            </w:pPr>
            <w:r w:rsidRPr="00C569BB">
              <w:rPr>
                <w:rFonts w:ascii="StobiSerif Regular" w:hAnsi="StobiSerif Regular"/>
                <w:sz w:val="20"/>
                <w:szCs w:val="20"/>
                <w:lang w:val="mk-MK"/>
              </w:rPr>
              <w:t>2.</w:t>
            </w:r>
          </w:p>
        </w:tc>
        <w:tc>
          <w:tcPr>
            <w:tcW w:w="3827" w:type="dxa"/>
            <w:tcBorders>
              <w:top w:val="single" w:sz="4" w:space="0" w:color="auto"/>
              <w:bottom w:val="single" w:sz="4" w:space="0" w:color="auto"/>
            </w:tcBorders>
          </w:tcPr>
          <w:p w14:paraId="3F03216C" w14:textId="4A0F9F2C" w:rsidR="007465C3" w:rsidRPr="00C569BB" w:rsidRDefault="007465C3" w:rsidP="007465C3">
            <w:pPr>
              <w:rPr>
                <w:rFonts w:ascii="StobiSerif Regular" w:hAnsi="StobiSerif Regular"/>
                <w:sz w:val="20"/>
                <w:szCs w:val="20"/>
                <w:lang w:val="ru-RU"/>
              </w:rPr>
            </w:pPr>
            <w:r w:rsidRPr="007465C3">
              <w:rPr>
                <w:rFonts w:ascii="StobiSerif Regular" w:hAnsi="StobiSerif Regular"/>
                <w:sz w:val="20"/>
                <w:szCs w:val="20"/>
                <w:lang w:val="ru-RU"/>
              </w:rPr>
              <w:t xml:space="preserve">Во предмер-пресметката позицијата: ‘’Изработка на стабилизирана банкина изработена од материјал ист како и тампонски материјал со променлива ширина’’ со количина 398 м2, во делот 3. Долен строј (позиција бр. 12) треба да остане, а во делот 4. Горен строј (позиција бр. 21) </w:t>
            </w:r>
            <w:r w:rsidR="00FE1CF6" w:rsidRPr="00B73B64">
              <w:rPr>
                <w:rFonts w:ascii="StobiSerif Regular" w:hAnsi="StobiSerif Regular"/>
                <w:sz w:val="20"/>
                <w:szCs w:val="20"/>
                <w:lang w:val="ru-RU"/>
              </w:rPr>
              <w:t>не треба да се земе во предвид и истата е отстранета од предмерот со Измена бр.</w:t>
            </w:r>
            <w:r w:rsidR="00B73B64" w:rsidRPr="00B73B64">
              <w:rPr>
                <w:rFonts w:ascii="StobiSerif Regular" w:hAnsi="StobiSerif Regular"/>
                <w:sz w:val="20"/>
                <w:szCs w:val="20"/>
                <w:lang w:val="ru-RU"/>
              </w:rPr>
              <w:t>2</w:t>
            </w:r>
            <w:r w:rsidR="00FE1CF6" w:rsidRPr="00B73B64">
              <w:rPr>
                <w:rFonts w:ascii="StobiSerif Regular" w:hAnsi="StobiSerif Regular"/>
                <w:sz w:val="20"/>
                <w:szCs w:val="20"/>
                <w:lang w:val="ru-RU"/>
              </w:rPr>
              <w:t>.</w:t>
            </w:r>
            <w:r w:rsidRPr="00B73B64">
              <w:rPr>
                <w:rFonts w:ascii="StobiSerif Regular" w:hAnsi="StobiSerif Regular"/>
                <w:sz w:val="20"/>
                <w:szCs w:val="20"/>
                <w:lang w:val="ru-RU"/>
              </w:rPr>
              <w:t xml:space="preserve">  </w:t>
            </w:r>
          </w:p>
        </w:tc>
        <w:tc>
          <w:tcPr>
            <w:tcW w:w="1559" w:type="dxa"/>
            <w:tcBorders>
              <w:top w:val="single" w:sz="4" w:space="0" w:color="auto"/>
              <w:bottom w:val="single" w:sz="4" w:space="0" w:color="auto"/>
            </w:tcBorders>
          </w:tcPr>
          <w:p w14:paraId="76261189" w14:textId="23C48E1F" w:rsidR="007465C3" w:rsidRPr="00C569BB" w:rsidRDefault="007465C3" w:rsidP="007465C3">
            <w:pPr>
              <w:rPr>
                <w:rFonts w:ascii="StobiSerif Regular" w:hAnsi="StobiSerif Regular"/>
                <w:b/>
                <w:sz w:val="20"/>
                <w:szCs w:val="20"/>
                <w:highlight w:val="yellow"/>
                <w:lang w:val="mk-MK"/>
              </w:rPr>
            </w:pPr>
            <w:r w:rsidRPr="007465C3">
              <w:rPr>
                <w:rFonts w:ascii="StobiSerif Regular" w:hAnsi="StobiSerif Regular"/>
                <w:b/>
                <w:sz w:val="20"/>
                <w:szCs w:val="20"/>
                <w:lang w:val="mk-MK"/>
              </w:rPr>
              <w:t>Измена</w:t>
            </w:r>
          </w:p>
        </w:tc>
      </w:tr>
      <w:tr w:rsidR="007465C3" w:rsidRPr="00C569BB" w14:paraId="3A561C69" w14:textId="77777777" w:rsidTr="000E28D1">
        <w:trPr>
          <w:trHeight w:val="620"/>
        </w:trPr>
        <w:tc>
          <w:tcPr>
            <w:tcW w:w="851" w:type="dxa"/>
            <w:tcBorders>
              <w:top w:val="single" w:sz="4" w:space="0" w:color="auto"/>
              <w:bottom w:val="single" w:sz="4" w:space="0" w:color="auto"/>
            </w:tcBorders>
          </w:tcPr>
          <w:p w14:paraId="666BFE1F" w14:textId="3EA6606D" w:rsidR="007465C3" w:rsidRPr="00C569BB" w:rsidRDefault="007465C3" w:rsidP="007465C3">
            <w:pPr>
              <w:jc w:val="center"/>
              <w:rPr>
                <w:rFonts w:ascii="StobiSerif Regular" w:hAnsi="StobiSerif Regular"/>
                <w:sz w:val="20"/>
                <w:szCs w:val="20"/>
                <w:lang w:val="mk-MK"/>
              </w:rPr>
            </w:pPr>
            <w:r w:rsidRPr="00C569BB">
              <w:rPr>
                <w:rFonts w:ascii="StobiSerif Regular" w:hAnsi="StobiSerif Regular"/>
                <w:sz w:val="20"/>
                <w:szCs w:val="20"/>
                <w:lang w:val="mk-MK"/>
              </w:rPr>
              <w:t>3.</w:t>
            </w:r>
          </w:p>
        </w:tc>
        <w:tc>
          <w:tcPr>
            <w:tcW w:w="5245" w:type="dxa"/>
            <w:tcBorders>
              <w:top w:val="single" w:sz="4" w:space="0" w:color="auto"/>
              <w:bottom w:val="single" w:sz="4" w:space="0" w:color="auto"/>
            </w:tcBorders>
          </w:tcPr>
          <w:p w14:paraId="5800DBF4" w14:textId="36CA3212" w:rsidR="007465C3" w:rsidRPr="00C569BB" w:rsidRDefault="007465C3" w:rsidP="007465C3">
            <w:pPr>
              <w:rPr>
                <w:rFonts w:ascii="StobiSerif Regular" w:hAnsi="StobiSerif Regular"/>
                <w:sz w:val="20"/>
                <w:szCs w:val="20"/>
                <w:lang w:val="mk-MK"/>
              </w:rPr>
            </w:pPr>
            <w:r w:rsidRPr="00C34A2E">
              <w:rPr>
                <w:rFonts w:ascii="StobiSerif Regular" w:hAnsi="StobiSerif Regular"/>
                <w:sz w:val="20"/>
                <w:szCs w:val="20"/>
                <w:lang w:val="mk-MK"/>
              </w:rPr>
              <w:t>За „Реконструкција на улица  „Аџи Мустафа“ (км 0+000,00 до км 0+740,41), Општина Охрид“, во предмер-пресметката, дел 4. Горен строј, во позиција бр. 16: ‘’Набавка,транспорт и вградување на асфалтна мешавина од тип АБ 11 д=5см за коловоз со претходно прскање на емулзија.’’ се предвидува користење на асфалта мешавина тип АБ 11, додека во проектот се предвидува користење на асфатна мешавина АБ 11с. Ве молиме да појаснете кој тип на асфалт треба да се користи при изведба на позицијата.</w:t>
            </w:r>
          </w:p>
        </w:tc>
        <w:tc>
          <w:tcPr>
            <w:tcW w:w="1701" w:type="dxa"/>
            <w:tcBorders>
              <w:top w:val="single" w:sz="4" w:space="0" w:color="auto"/>
              <w:bottom w:val="single" w:sz="4" w:space="0" w:color="auto"/>
            </w:tcBorders>
          </w:tcPr>
          <w:p w14:paraId="340300AC" w14:textId="4440FAB4" w:rsidR="007465C3" w:rsidRPr="00C569BB" w:rsidRDefault="007465C3" w:rsidP="007465C3">
            <w:pPr>
              <w:rPr>
                <w:rFonts w:ascii="StobiSerif Regular" w:hAnsi="StobiSerif Regular"/>
                <w:sz w:val="20"/>
                <w:szCs w:val="20"/>
                <w:lang w:val="mk-MK"/>
              </w:rPr>
            </w:pPr>
            <w:r w:rsidRPr="00C569BB">
              <w:rPr>
                <w:rFonts w:ascii="StobiSerif Regular" w:hAnsi="StobiSerif Regular"/>
                <w:sz w:val="20"/>
                <w:szCs w:val="20"/>
                <w:lang w:val="mk-MK"/>
              </w:rPr>
              <w:t>Предмер-пресметка</w:t>
            </w:r>
          </w:p>
        </w:tc>
        <w:tc>
          <w:tcPr>
            <w:tcW w:w="1134" w:type="dxa"/>
            <w:tcBorders>
              <w:top w:val="single" w:sz="4" w:space="0" w:color="auto"/>
              <w:bottom w:val="single" w:sz="4" w:space="0" w:color="auto"/>
            </w:tcBorders>
          </w:tcPr>
          <w:p w14:paraId="723DA8F0" w14:textId="635B6010" w:rsidR="007465C3" w:rsidRPr="00C569BB" w:rsidRDefault="007465C3" w:rsidP="007465C3">
            <w:pPr>
              <w:jc w:val="center"/>
              <w:rPr>
                <w:rFonts w:ascii="StobiSerif Regular" w:hAnsi="StobiSerif Regular"/>
                <w:sz w:val="20"/>
                <w:szCs w:val="20"/>
                <w:lang w:val="mk-MK"/>
              </w:rPr>
            </w:pPr>
            <w:r w:rsidRPr="00C569BB">
              <w:rPr>
                <w:rFonts w:ascii="StobiSerif Regular" w:hAnsi="StobiSerif Regular"/>
                <w:sz w:val="20"/>
                <w:szCs w:val="20"/>
                <w:lang w:val="mk-MK"/>
              </w:rPr>
              <w:t>3.</w:t>
            </w:r>
          </w:p>
        </w:tc>
        <w:tc>
          <w:tcPr>
            <w:tcW w:w="3827" w:type="dxa"/>
            <w:tcBorders>
              <w:top w:val="single" w:sz="4" w:space="0" w:color="auto"/>
              <w:bottom w:val="single" w:sz="4" w:space="0" w:color="auto"/>
            </w:tcBorders>
          </w:tcPr>
          <w:p w14:paraId="4286F2F4" w14:textId="0E23DC36" w:rsidR="007465C3" w:rsidRPr="00C569BB" w:rsidRDefault="007465C3" w:rsidP="007465C3">
            <w:pPr>
              <w:rPr>
                <w:rFonts w:ascii="StobiSerif Regular" w:hAnsi="StobiSerif Regular"/>
                <w:sz w:val="20"/>
                <w:szCs w:val="20"/>
                <w:lang w:val="ru-RU"/>
              </w:rPr>
            </w:pPr>
            <w:r w:rsidRPr="003D6A68">
              <w:rPr>
                <w:rFonts w:ascii="StobiSerif Regular" w:hAnsi="StobiSerif Regular"/>
                <w:sz w:val="20"/>
                <w:szCs w:val="20"/>
                <w:lang w:val="ru-RU"/>
              </w:rPr>
              <w:t>Во предмер-пресметката, дел 4. Горен строј, позиција бр.16 треба да гласи: ‘’Набавка,транспорт и вградување на асфалтна мешавина од тип АБ 11с д=5см за коловоз со претходно прскање на емулзија.’’</w:t>
            </w:r>
          </w:p>
        </w:tc>
        <w:tc>
          <w:tcPr>
            <w:tcW w:w="1559" w:type="dxa"/>
            <w:tcBorders>
              <w:top w:val="single" w:sz="4" w:space="0" w:color="auto"/>
              <w:bottom w:val="single" w:sz="4" w:space="0" w:color="auto"/>
            </w:tcBorders>
          </w:tcPr>
          <w:p w14:paraId="4E23468B" w14:textId="246322FC" w:rsidR="007465C3" w:rsidRPr="003D6A68" w:rsidRDefault="007465C3" w:rsidP="007465C3">
            <w:pPr>
              <w:rPr>
                <w:rFonts w:ascii="StobiSerif Regular" w:hAnsi="StobiSerif Regular"/>
                <w:b/>
                <w:sz w:val="20"/>
                <w:szCs w:val="20"/>
                <w:highlight w:val="yellow"/>
                <w:lang w:val="mk-MK"/>
              </w:rPr>
            </w:pPr>
            <w:r w:rsidRPr="003D6A68">
              <w:rPr>
                <w:rFonts w:ascii="StobiSerif Regular" w:hAnsi="StobiSerif Regular"/>
                <w:b/>
                <w:sz w:val="20"/>
                <w:szCs w:val="20"/>
                <w:lang w:val="mk-MK"/>
              </w:rPr>
              <w:t>Измена</w:t>
            </w:r>
          </w:p>
        </w:tc>
      </w:tr>
      <w:tr w:rsidR="007465C3" w:rsidRPr="00C569BB" w14:paraId="2E5AF9BC" w14:textId="77777777" w:rsidTr="000E28D1">
        <w:trPr>
          <w:trHeight w:val="620"/>
        </w:trPr>
        <w:tc>
          <w:tcPr>
            <w:tcW w:w="851" w:type="dxa"/>
            <w:tcBorders>
              <w:top w:val="single" w:sz="4" w:space="0" w:color="auto"/>
              <w:bottom w:val="single" w:sz="4" w:space="0" w:color="auto"/>
            </w:tcBorders>
          </w:tcPr>
          <w:p w14:paraId="07E5EBA3" w14:textId="615176BD" w:rsidR="007465C3" w:rsidRPr="00C569BB" w:rsidRDefault="007465C3" w:rsidP="007465C3">
            <w:pPr>
              <w:jc w:val="center"/>
              <w:rPr>
                <w:rFonts w:ascii="StobiSerif Regular" w:hAnsi="StobiSerif Regular"/>
                <w:sz w:val="20"/>
                <w:szCs w:val="20"/>
                <w:lang w:val="mk-MK"/>
              </w:rPr>
            </w:pPr>
            <w:r w:rsidRPr="00C569BB">
              <w:rPr>
                <w:rFonts w:ascii="StobiSerif Regular" w:hAnsi="StobiSerif Regular"/>
                <w:sz w:val="20"/>
                <w:szCs w:val="20"/>
                <w:lang w:val="mk-MK"/>
              </w:rPr>
              <w:t>4.</w:t>
            </w:r>
          </w:p>
        </w:tc>
        <w:tc>
          <w:tcPr>
            <w:tcW w:w="5245" w:type="dxa"/>
            <w:tcBorders>
              <w:top w:val="single" w:sz="4" w:space="0" w:color="auto"/>
              <w:bottom w:val="single" w:sz="4" w:space="0" w:color="auto"/>
            </w:tcBorders>
          </w:tcPr>
          <w:p w14:paraId="1A8D707C" w14:textId="78D5AEA2" w:rsidR="007465C3" w:rsidRPr="00C34A2E" w:rsidRDefault="007465C3" w:rsidP="007465C3">
            <w:pPr>
              <w:spacing w:after="160" w:line="259" w:lineRule="auto"/>
              <w:ind w:right="29"/>
              <w:jc w:val="both"/>
              <w:rPr>
                <w:rFonts w:ascii="StobiSerif Regular" w:hAnsi="StobiSerif Regular"/>
                <w:sz w:val="20"/>
                <w:szCs w:val="20"/>
                <w:lang w:val="mk-MK"/>
              </w:rPr>
            </w:pPr>
            <w:r w:rsidRPr="00C34A2E">
              <w:rPr>
                <w:rFonts w:ascii="StobiSerif Regular" w:hAnsi="StobiSerif Regular"/>
                <w:sz w:val="20"/>
                <w:szCs w:val="20"/>
                <w:lang w:val="mk-MK"/>
              </w:rPr>
              <w:t xml:space="preserve">ИЗГРАДБА НА ЛОКАЛЕН ПАТ ОД НАС.ЧАШКА ДО С.РАКОВЕЦ И ОПШТИНСКА ДЕПОНИЈА ВО С.РАКОВЕЦ , ОПШТИНА ЧАШКА, L=1310m во </w:t>
            </w:r>
            <w:r w:rsidRPr="00C34A2E">
              <w:rPr>
                <w:rFonts w:ascii="StobiSerif Regular" w:hAnsi="StobiSerif Regular"/>
                <w:sz w:val="20"/>
                <w:szCs w:val="20"/>
                <w:lang w:val="mk-MK"/>
              </w:rPr>
              <w:lastRenderedPageBreak/>
              <w:t>предмер-пресметката во делот 3. ДОЛЕН СТРОЈ, за позиција под  бр. 10  Машински ископ на земјен материјал со утовар и транспорт до депонија определена од страна на Општината, има количина за ископот, а во позициите 11- Машински ископ на земја во широк откоп  III и IV категорија  со утовар и транспорт до локација или депонија посочена од страна на Инвеститорот -Општината, и позиција 12 -Машински ископ на земја во широк откоп  V и VI категорија со утовар и транспорт до локација или депонија посочена од страна на Инвеститорот -Општината, количините се збир од количината во позиција 10.Ве молиме да не информирате  дали во сите три позиции треба да се стават цени? Исто така единечната мерка во позција 11 е во м2.</w:t>
            </w:r>
            <w:r w:rsidRPr="005F2C66">
              <w:rPr>
                <w:rFonts w:ascii="StobiSerif Regular" w:hAnsi="StobiSerif Regular"/>
                <w:sz w:val="20"/>
                <w:szCs w:val="20"/>
                <w:lang w:val="mk-MK"/>
              </w:rPr>
              <w:t xml:space="preserve"> </w:t>
            </w:r>
            <w:r w:rsidRPr="00C34A2E">
              <w:rPr>
                <w:rFonts w:ascii="StobiSerif Regular" w:hAnsi="StobiSerif Regular"/>
                <w:sz w:val="20"/>
                <w:szCs w:val="20"/>
                <w:lang w:val="mk-MK"/>
              </w:rPr>
              <w:t>Ве молиме за појанување.</w:t>
            </w:r>
          </w:p>
        </w:tc>
        <w:tc>
          <w:tcPr>
            <w:tcW w:w="1701" w:type="dxa"/>
            <w:tcBorders>
              <w:top w:val="single" w:sz="4" w:space="0" w:color="auto"/>
              <w:bottom w:val="single" w:sz="4" w:space="0" w:color="auto"/>
            </w:tcBorders>
          </w:tcPr>
          <w:p w14:paraId="3F20F53A" w14:textId="22FD0EBC" w:rsidR="007465C3" w:rsidRPr="00C569BB" w:rsidRDefault="007465C3" w:rsidP="007465C3">
            <w:pPr>
              <w:rPr>
                <w:rFonts w:ascii="StobiSerif Regular" w:hAnsi="StobiSerif Regular"/>
                <w:sz w:val="20"/>
                <w:szCs w:val="20"/>
                <w:lang w:val="mk-MK"/>
              </w:rPr>
            </w:pPr>
            <w:r w:rsidRPr="00C569BB">
              <w:rPr>
                <w:rFonts w:ascii="StobiSerif Regular" w:hAnsi="StobiSerif Regular"/>
                <w:sz w:val="20"/>
                <w:szCs w:val="20"/>
                <w:lang w:val="mk-MK"/>
              </w:rPr>
              <w:lastRenderedPageBreak/>
              <w:t>Предмер-пресметка</w:t>
            </w:r>
          </w:p>
        </w:tc>
        <w:tc>
          <w:tcPr>
            <w:tcW w:w="1134" w:type="dxa"/>
            <w:tcBorders>
              <w:top w:val="single" w:sz="4" w:space="0" w:color="auto"/>
              <w:bottom w:val="single" w:sz="4" w:space="0" w:color="auto"/>
            </w:tcBorders>
          </w:tcPr>
          <w:p w14:paraId="6E6C840A" w14:textId="4D9C44D6" w:rsidR="007465C3" w:rsidRPr="00C569BB" w:rsidRDefault="007465C3" w:rsidP="007465C3">
            <w:pPr>
              <w:jc w:val="center"/>
              <w:rPr>
                <w:rFonts w:ascii="StobiSerif Regular" w:hAnsi="StobiSerif Regular"/>
                <w:sz w:val="20"/>
                <w:szCs w:val="20"/>
                <w:lang w:val="mk-MK"/>
              </w:rPr>
            </w:pPr>
            <w:r w:rsidRPr="00C569BB">
              <w:rPr>
                <w:rFonts w:ascii="StobiSerif Regular" w:hAnsi="StobiSerif Regular"/>
                <w:sz w:val="20"/>
                <w:szCs w:val="20"/>
                <w:lang w:val="mk-MK"/>
              </w:rPr>
              <w:t>4.</w:t>
            </w:r>
          </w:p>
        </w:tc>
        <w:tc>
          <w:tcPr>
            <w:tcW w:w="3827" w:type="dxa"/>
            <w:tcBorders>
              <w:top w:val="single" w:sz="4" w:space="0" w:color="auto"/>
              <w:bottom w:val="single" w:sz="4" w:space="0" w:color="auto"/>
            </w:tcBorders>
          </w:tcPr>
          <w:p w14:paraId="04EAD790" w14:textId="00328F65" w:rsidR="00B73B64" w:rsidRDefault="007465C3" w:rsidP="00B73B64">
            <w:pPr>
              <w:rPr>
                <w:rFonts w:ascii="StobiSerif Regular" w:hAnsi="StobiSerif Regular"/>
                <w:sz w:val="20"/>
                <w:szCs w:val="20"/>
                <w:lang w:val="mk-MK"/>
              </w:rPr>
            </w:pPr>
            <w:r>
              <w:rPr>
                <w:rFonts w:ascii="StobiSerif Regular" w:hAnsi="StobiSerif Regular"/>
                <w:sz w:val="20"/>
                <w:szCs w:val="20"/>
                <w:lang w:val="mk-MK"/>
              </w:rPr>
              <w:t xml:space="preserve">За позицијата  под бр. 10 Машински ископ на земјен материјал со утовар и транспорт до депонија определена </w:t>
            </w:r>
            <w:r>
              <w:rPr>
                <w:rFonts w:ascii="StobiSerif Regular" w:hAnsi="StobiSerif Regular"/>
                <w:sz w:val="20"/>
                <w:szCs w:val="20"/>
                <w:lang w:val="mk-MK"/>
              </w:rPr>
              <w:lastRenderedPageBreak/>
              <w:t xml:space="preserve">од стрна на Општината  во под бр.10 </w:t>
            </w:r>
            <w:r w:rsidR="00FE1CF6">
              <w:rPr>
                <w:rFonts w:ascii="StobiSerif Regular" w:hAnsi="StobiSerif Regular"/>
                <w:sz w:val="20"/>
                <w:szCs w:val="20"/>
                <w:lang w:val="mk-MK"/>
              </w:rPr>
              <w:t xml:space="preserve">понудувачите не треба да ја земат во предвид и истата е отстранета од </w:t>
            </w:r>
            <w:r w:rsidR="00B73B64">
              <w:rPr>
                <w:rFonts w:ascii="StobiSerif Regular" w:hAnsi="StobiSerif Regular"/>
                <w:sz w:val="20"/>
                <w:szCs w:val="20"/>
                <w:lang w:val="mk-MK"/>
              </w:rPr>
              <w:t>предмерот со Измена бр.2.</w:t>
            </w:r>
          </w:p>
          <w:p w14:paraId="31D3E1BD" w14:textId="77777777" w:rsidR="00B73B64" w:rsidRDefault="00B73B64" w:rsidP="00B73B64">
            <w:pPr>
              <w:rPr>
                <w:rFonts w:ascii="StobiSerif Regular" w:hAnsi="StobiSerif Regular"/>
                <w:sz w:val="20"/>
                <w:szCs w:val="20"/>
                <w:lang w:val="mk-MK"/>
              </w:rPr>
            </w:pPr>
          </w:p>
          <w:p w14:paraId="541268E5" w14:textId="405C591F" w:rsidR="007465C3" w:rsidRPr="00C569BB" w:rsidRDefault="007465C3" w:rsidP="00B73B64">
            <w:pPr>
              <w:rPr>
                <w:rFonts w:ascii="StobiSerif Regular" w:hAnsi="StobiSerif Regular"/>
                <w:sz w:val="20"/>
                <w:szCs w:val="20"/>
                <w:lang w:val="ru-RU"/>
              </w:rPr>
            </w:pPr>
            <w:r>
              <w:rPr>
                <w:rFonts w:ascii="StobiSerif Regular" w:hAnsi="StobiSerif Regular"/>
                <w:sz w:val="20"/>
                <w:szCs w:val="20"/>
                <w:lang w:val="mk-MK"/>
              </w:rPr>
              <w:t>Во позиција 11 единечната мрека изразена во м</w:t>
            </w:r>
            <w:r w:rsidRPr="0020041F">
              <w:rPr>
                <w:rFonts w:ascii="StobiSerif Regular" w:hAnsi="StobiSerif Regular"/>
                <w:sz w:val="20"/>
                <w:szCs w:val="20"/>
                <w:vertAlign w:val="superscript"/>
                <w:lang w:val="mk-MK"/>
              </w:rPr>
              <w:t xml:space="preserve">2 </w:t>
            </w:r>
            <w:r>
              <w:rPr>
                <w:rFonts w:ascii="StobiSerif Regular" w:hAnsi="StobiSerif Regular"/>
                <w:sz w:val="20"/>
                <w:szCs w:val="20"/>
                <w:lang w:val="mk-MK"/>
              </w:rPr>
              <w:t>е техничка грешка и треба да стои м</w:t>
            </w:r>
            <w:r w:rsidRPr="0020041F">
              <w:rPr>
                <w:rFonts w:ascii="StobiSerif Regular" w:hAnsi="StobiSerif Regular"/>
                <w:sz w:val="20"/>
                <w:szCs w:val="20"/>
                <w:vertAlign w:val="superscript"/>
                <w:lang w:val="mk-MK"/>
              </w:rPr>
              <w:t>3</w:t>
            </w:r>
            <w:r>
              <w:rPr>
                <w:rFonts w:ascii="StobiSerif Regular" w:hAnsi="StobiSerif Regular"/>
                <w:sz w:val="20"/>
                <w:szCs w:val="20"/>
                <w:lang w:val="mk-MK"/>
              </w:rPr>
              <w:t xml:space="preserve">. Во  позиција бр. </w:t>
            </w:r>
            <w:r w:rsidRPr="000E0351">
              <w:rPr>
                <w:sz w:val="22"/>
                <w:szCs w:val="22"/>
              </w:rPr>
              <w:t xml:space="preserve">12 </w:t>
            </w:r>
            <w:r w:rsidRPr="00922189">
              <w:rPr>
                <w:rFonts w:ascii="StobiSerif Regular" w:hAnsi="StobiSerif Regular"/>
                <w:sz w:val="20"/>
                <w:szCs w:val="20"/>
              </w:rPr>
              <w:t>-Машински ископ на земја во широк откоп  V и VI категорија со утовар и транспорт до локација или депонија посочена од страна на Инвеститорот -Општината</w:t>
            </w:r>
            <w:r w:rsidRPr="00922189">
              <w:rPr>
                <w:rFonts w:ascii="StobiSerif Regular" w:hAnsi="StobiSerif Regular"/>
                <w:sz w:val="20"/>
                <w:szCs w:val="20"/>
                <w:lang w:val="mk-MK"/>
              </w:rPr>
              <w:t xml:space="preserve">  единечна мерка  треба да стои м</w:t>
            </w:r>
            <w:r w:rsidRPr="00922189">
              <w:rPr>
                <w:rFonts w:ascii="StobiSerif Regular" w:hAnsi="StobiSerif Regular"/>
                <w:sz w:val="20"/>
                <w:szCs w:val="20"/>
                <w:vertAlign w:val="superscript"/>
                <w:lang w:val="mk-MK"/>
              </w:rPr>
              <w:t>3</w:t>
            </w:r>
            <w:r w:rsidRPr="00922189">
              <w:rPr>
                <w:rFonts w:ascii="StobiSerif Regular" w:hAnsi="StobiSerif Regular"/>
                <w:sz w:val="20"/>
                <w:szCs w:val="20"/>
                <w:lang w:val="mk-MK"/>
              </w:rPr>
              <w:t>.</w:t>
            </w:r>
          </w:p>
        </w:tc>
        <w:tc>
          <w:tcPr>
            <w:tcW w:w="1559" w:type="dxa"/>
            <w:tcBorders>
              <w:top w:val="single" w:sz="4" w:space="0" w:color="auto"/>
              <w:bottom w:val="single" w:sz="4" w:space="0" w:color="auto"/>
            </w:tcBorders>
          </w:tcPr>
          <w:p w14:paraId="614EFD5E" w14:textId="7C31E001" w:rsidR="007465C3" w:rsidRPr="00C569BB" w:rsidRDefault="007465C3" w:rsidP="007465C3">
            <w:pPr>
              <w:rPr>
                <w:rFonts w:ascii="StobiSerif Regular" w:hAnsi="StobiSerif Regular"/>
                <w:b/>
                <w:sz w:val="20"/>
                <w:szCs w:val="20"/>
                <w:highlight w:val="yellow"/>
                <w:lang w:val="ru-RU"/>
              </w:rPr>
            </w:pPr>
            <w:r w:rsidRPr="008F6EE9">
              <w:rPr>
                <w:rFonts w:ascii="StobiSerif Regular" w:hAnsi="StobiSerif Regular"/>
                <w:b/>
                <w:sz w:val="20"/>
                <w:szCs w:val="20"/>
                <w:lang w:val="ru-RU"/>
              </w:rPr>
              <w:lastRenderedPageBreak/>
              <w:t>Измена</w:t>
            </w:r>
          </w:p>
        </w:tc>
      </w:tr>
      <w:tr w:rsidR="007465C3" w:rsidRPr="00C569BB" w14:paraId="7E159FCC" w14:textId="77777777" w:rsidTr="000E28D1">
        <w:trPr>
          <w:trHeight w:val="620"/>
        </w:trPr>
        <w:tc>
          <w:tcPr>
            <w:tcW w:w="851" w:type="dxa"/>
            <w:tcBorders>
              <w:top w:val="single" w:sz="4" w:space="0" w:color="auto"/>
              <w:bottom w:val="single" w:sz="4" w:space="0" w:color="auto"/>
            </w:tcBorders>
          </w:tcPr>
          <w:p w14:paraId="061F581F" w14:textId="27B4D57D" w:rsidR="007465C3" w:rsidRPr="00C66DDD" w:rsidRDefault="00B72343" w:rsidP="007465C3">
            <w:pPr>
              <w:jc w:val="center"/>
              <w:rPr>
                <w:rFonts w:ascii="StobiSerif Regular" w:hAnsi="StobiSerif Regular"/>
                <w:sz w:val="20"/>
                <w:szCs w:val="20"/>
                <w:lang w:val="en-US"/>
              </w:rPr>
            </w:pPr>
            <w:r>
              <w:rPr>
                <w:rFonts w:ascii="StobiSerif Regular" w:hAnsi="StobiSerif Regular"/>
                <w:sz w:val="20"/>
                <w:szCs w:val="20"/>
                <w:lang w:val="mk-MK"/>
              </w:rPr>
              <w:t>5</w:t>
            </w:r>
            <w:r w:rsidR="007465C3">
              <w:rPr>
                <w:rFonts w:ascii="StobiSerif Regular" w:hAnsi="StobiSerif Regular"/>
                <w:sz w:val="20"/>
                <w:szCs w:val="20"/>
                <w:lang w:val="en-US"/>
              </w:rPr>
              <w:t>.</w:t>
            </w:r>
          </w:p>
        </w:tc>
        <w:tc>
          <w:tcPr>
            <w:tcW w:w="5245" w:type="dxa"/>
            <w:tcBorders>
              <w:top w:val="single" w:sz="4" w:space="0" w:color="auto"/>
              <w:bottom w:val="single" w:sz="4" w:space="0" w:color="auto"/>
            </w:tcBorders>
          </w:tcPr>
          <w:p w14:paraId="7B846138" w14:textId="7C0CA1A4" w:rsidR="007465C3" w:rsidRPr="003D6A68" w:rsidRDefault="007465C3" w:rsidP="007465C3">
            <w:pPr>
              <w:rPr>
                <w:rFonts w:ascii="StobiSerif Regular" w:hAnsi="StobiSerif Regular"/>
                <w:sz w:val="20"/>
                <w:szCs w:val="20"/>
                <w:lang w:val="mk-MK"/>
              </w:rPr>
            </w:pPr>
            <w:r w:rsidRPr="00C66DDD">
              <w:rPr>
                <w:rFonts w:ascii="StobiSerif Regular" w:hAnsi="StobiSerif Regular"/>
                <w:sz w:val="20"/>
                <w:szCs w:val="20"/>
                <w:lang w:val="mk-MK"/>
              </w:rPr>
              <w:t xml:space="preserve">За РЕКОНСТРУКЦИЈА НА УЛИЦА МИРОСЛАВ КРЛЕЖА-ПРЕНАМЕНА НА УЛ. МИРОСЛАВ КРЛЕЖА ВО ПЕШАЧКА И РЕЗИДЕНЦИЈАЛНА ЗОНА, СО НОВО УЛИЧНО ОСВЕТЛУВАЊЕ, ПОСТАВУВАЊЕ НА УРБАНА ОПРЕМА,  И РЕКОНСТРУКЦИЈА НА КОЛОВОЗ, ОПШТИНА ЦЕНТАР, Ве молиме да ни доставите детали за елементите од урбана опрема, бидејќи во описите на позициите се посочува позициите да се изведуваат согласно детали, а во проектната документација нема детали за тоа. </w:t>
            </w:r>
          </w:p>
        </w:tc>
        <w:tc>
          <w:tcPr>
            <w:tcW w:w="1701" w:type="dxa"/>
            <w:tcBorders>
              <w:top w:val="single" w:sz="4" w:space="0" w:color="auto"/>
              <w:bottom w:val="single" w:sz="4" w:space="0" w:color="auto"/>
            </w:tcBorders>
          </w:tcPr>
          <w:p w14:paraId="209297E2" w14:textId="56BF9357" w:rsidR="007465C3" w:rsidRPr="003D6A68" w:rsidRDefault="00B72343" w:rsidP="007465C3">
            <w:pPr>
              <w:rPr>
                <w:rFonts w:ascii="StobiSerif Regular" w:hAnsi="StobiSerif Regular"/>
                <w:sz w:val="20"/>
                <w:szCs w:val="20"/>
                <w:lang w:val="mk-MK"/>
              </w:rPr>
            </w:pPr>
            <w:r w:rsidRPr="00B72343">
              <w:rPr>
                <w:rFonts w:ascii="StobiSerif Regular" w:hAnsi="StobiSerif Regular"/>
                <w:sz w:val="20"/>
                <w:szCs w:val="20"/>
                <w:lang w:val="mk-MK"/>
              </w:rPr>
              <w:t>Предмер-пресметка</w:t>
            </w:r>
          </w:p>
        </w:tc>
        <w:tc>
          <w:tcPr>
            <w:tcW w:w="1134" w:type="dxa"/>
            <w:tcBorders>
              <w:top w:val="single" w:sz="4" w:space="0" w:color="auto"/>
              <w:bottom w:val="single" w:sz="4" w:space="0" w:color="auto"/>
            </w:tcBorders>
          </w:tcPr>
          <w:p w14:paraId="32D97A5E" w14:textId="654762E9" w:rsidR="007465C3" w:rsidRPr="00C569BB" w:rsidRDefault="00B72343" w:rsidP="007465C3">
            <w:pPr>
              <w:jc w:val="center"/>
              <w:rPr>
                <w:rFonts w:ascii="StobiSerif Regular" w:hAnsi="StobiSerif Regular"/>
                <w:sz w:val="20"/>
                <w:szCs w:val="20"/>
                <w:lang w:val="mk-MK"/>
              </w:rPr>
            </w:pPr>
            <w:r>
              <w:rPr>
                <w:rFonts w:ascii="StobiSerif Regular" w:hAnsi="StobiSerif Regular"/>
                <w:sz w:val="20"/>
                <w:szCs w:val="20"/>
                <w:lang w:val="mk-MK"/>
              </w:rPr>
              <w:t>5.</w:t>
            </w:r>
          </w:p>
        </w:tc>
        <w:tc>
          <w:tcPr>
            <w:tcW w:w="3827" w:type="dxa"/>
            <w:tcBorders>
              <w:top w:val="single" w:sz="4" w:space="0" w:color="auto"/>
              <w:bottom w:val="single" w:sz="4" w:space="0" w:color="auto"/>
            </w:tcBorders>
          </w:tcPr>
          <w:p w14:paraId="5C3823A4" w14:textId="3F44C59F" w:rsidR="007465C3" w:rsidRPr="003D6A68" w:rsidRDefault="007465C3" w:rsidP="007465C3">
            <w:pPr>
              <w:rPr>
                <w:rFonts w:ascii="StobiSerif Regular" w:hAnsi="StobiSerif Regular"/>
                <w:sz w:val="20"/>
                <w:szCs w:val="20"/>
                <w:lang w:val="ru-RU"/>
              </w:rPr>
            </w:pPr>
            <w:r w:rsidRPr="007465C3">
              <w:rPr>
                <w:rFonts w:ascii="StobiSerif Regular" w:hAnsi="StobiSerif Regular"/>
                <w:sz w:val="20"/>
                <w:szCs w:val="20"/>
                <w:lang w:val="ru-RU"/>
              </w:rPr>
              <w:t>Деталите за елем</w:t>
            </w:r>
            <w:r w:rsidR="00922189">
              <w:rPr>
                <w:rFonts w:ascii="StobiSerif Regular" w:hAnsi="StobiSerif Regular"/>
                <w:sz w:val="20"/>
                <w:szCs w:val="20"/>
                <w:lang w:val="ru-RU"/>
              </w:rPr>
              <w:t>е</w:t>
            </w:r>
            <w:r w:rsidRPr="007465C3">
              <w:rPr>
                <w:rFonts w:ascii="StobiSerif Regular" w:hAnsi="StobiSerif Regular"/>
                <w:sz w:val="20"/>
                <w:szCs w:val="20"/>
                <w:lang w:val="ru-RU"/>
              </w:rPr>
              <w:t xml:space="preserve">нтите од урбаната </w:t>
            </w:r>
            <w:r w:rsidRPr="00B73B64">
              <w:rPr>
                <w:rFonts w:ascii="StobiSerif Regular" w:hAnsi="StobiSerif Regular"/>
                <w:sz w:val="20"/>
                <w:szCs w:val="20"/>
                <w:lang w:val="ru-RU"/>
              </w:rPr>
              <w:t xml:space="preserve">опрема </w:t>
            </w:r>
            <w:r w:rsidR="00B73B64" w:rsidRPr="00B73B64">
              <w:rPr>
                <w:rFonts w:ascii="StobiSerif Regular" w:hAnsi="StobiSerif Regular"/>
                <w:sz w:val="20"/>
                <w:szCs w:val="20"/>
                <w:lang w:val="ru-RU"/>
              </w:rPr>
              <w:t>ќе бидат прикачени како анекс на БЗП, дел од ова појаснување.</w:t>
            </w:r>
          </w:p>
        </w:tc>
        <w:tc>
          <w:tcPr>
            <w:tcW w:w="1559" w:type="dxa"/>
            <w:tcBorders>
              <w:top w:val="single" w:sz="4" w:space="0" w:color="auto"/>
              <w:bottom w:val="single" w:sz="4" w:space="0" w:color="auto"/>
            </w:tcBorders>
          </w:tcPr>
          <w:p w14:paraId="36EBC7A9" w14:textId="77777777" w:rsidR="007465C3" w:rsidRDefault="005F2C66" w:rsidP="007465C3">
            <w:pPr>
              <w:rPr>
                <w:rFonts w:ascii="StobiSerif Regular" w:hAnsi="StobiSerif Regular"/>
                <w:b/>
                <w:sz w:val="20"/>
                <w:szCs w:val="20"/>
                <w:lang w:val="mk-MK"/>
              </w:rPr>
            </w:pPr>
            <w:r>
              <w:rPr>
                <w:rFonts w:ascii="StobiSerif Regular" w:hAnsi="StobiSerif Regular"/>
                <w:b/>
                <w:sz w:val="20"/>
                <w:szCs w:val="20"/>
                <w:lang w:val="mk-MK"/>
              </w:rPr>
              <w:t>Појаснување</w:t>
            </w:r>
          </w:p>
          <w:p w14:paraId="46769EB4" w14:textId="77777777" w:rsidR="005F2C66" w:rsidRDefault="005F2C66" w:rsidP="007465C3">
            <w:pPr>
              <w:rPr>
                <w:rFonts w:ascii="StobiSerif Regular" w:hAnsi="StobiSerif Regular"/>
                <w:b/>
                <w:sz w:val="20"/>
                <w:szCs w:val="20"/>
                <w:lang w:val="mk-MK"/>
              </w:rPr>
            </w:pPr>
          </w:p>
          <w:p w14:paraId="70BC2CF5" w14:textId="2BAA7C7D" w:rsidR="005F2C66" w:rsidRPr="005F2C66" w:rsidRDefault="005F2C66" w:rsidP="007465C3">
            <w:pPr>
              <w:rPr>
                <w:rFonts w:ascii="StobiSerif Regular" w:hAnsi="StobiSerif Regular"/>
                <w:b/>
                <w:sz w:val="20"/>
                <w:szCs w:val="20"/>
                <w:lang w:val="mk-MK"/>
              </w:rPr>
            </w:pPr>
            <w:r>
              <w:rPr>
                <w:rFonts w:ascii="StobiSerif Regular" w:hAnsi="StobiSerif Regular"/>
                <w:b/>
                <w:sz w:val="20"/>
                <w:szCs w:val="20"/>
                <w:lang w:val="mk-MK"/>
              </w:rPr>
              <w:t>(дополнителна документација)</w:t>
            </w:r>
          </w:p>
        </w:tc>
      </w:tr>
      <w:tr w:rsidR="007465C3" w:rsidRPr="00C569BB" w14:paraId="28FFB49C" w14:textId="77777777" w:rsidTr="000E28D1">
        <w:trPr>
          <w:trHeight w:val="620"/>
        </w:trPr>
        <w:tc>
          <w:tcPr>
            <w:tcW w:w="851" w:type="dxa"/>
            <w:tcBorders>
              <w:top w:val="single" w:sz="4" w:space="0" w:color="auto"/>
              <w:bottom w:val="single" w:sz="4" w:space="0" w:color="auto"/>
            </w:tcBorders>
          </w:tcPr>
          <w:p w14:paraId="2386B9AF" w14:textId="3CD8DEB8" w:rsidR="007465C3" w:rsidRDefault="00B72343" w:rsidP="007465C3">
            <w:pPr>
              <w:jc w:val="center"/>
              <w:rPr>
                <w:rFonts w:ascii="StobiSerif Regular" w:hAnsi="StobiSerif Regular"/>
                <w:sz w:val="20"/>
                <w:szCs w:val="20"/>
                <w:lang w:val="en-US"/>
              </w:rPr>
            </w:pPr>
            <w:r>
              <w:rPr>
                <w:rFonts w:ascii="StobiSerif Regular" w:hAnsi="StobiSerif Regular"/>
                <w:sz w:val="20"/>
                <w:szCs w:val="20"/>
                <w:lang w:val="mk-MK"/>
              </w:rPr>
              <w:t>6</w:t>
            </w:r>
            <w:r w:rsidR="007465C3">
              <w:rPr>
                <w:rFonts w:ascii="StobiSerif Regular" w:hAnsi="StobiSerif Regular"/>
                <w:sz w:val="20"/>
                <w:szCs w:val="20"/>
                <w:lang w:val="en-US"/>
              </w:rPr>
              <w:t>.</w:t>
            </w:r>
          </w:p>
        </w:tc>
        <w:tc>
          <w:tcPr>
            <w:tcW w:w="5245" w:type="dxa"/>
            <w:tcBorders>
              <w:top w:val="single" w:sz="4" w:space="0" w:color="auto"/>
              <w:bottom w:val="single" w:sz="4" w:space="0" w:color="auto"/>
            </w:tcBorders>
          </w:tcPr>
          <w:p w14:paraId="028E2773" w14:textId="424E6A95" w:rsidR="007465C3" w:rsidRPr="00C66DDD" w:rsidRDefault="007465C3" w:rsidP="007465C3">
            <w:pPr>
              <w:rPr>
                <w:rFonts w:ascii="StobiSerif Regular" w:hAnsi="StobiSerif Regular"/>
                <w:sz w:val="20"/>
                <w:szCs w:val="20"/>
                <w:lang w:val="mk-MK"/>
              </w:rPr>
            </w:pPr>
            <w:r w:rsidRPr="00C66DDD">
              <w:rPr>
                <w:rFonts w:ascii="StobiSerif Regular" w:hAnsi="StobiSerif Regular"/>
                <w:sz w:val="20"/>
                <w:szCs w:val="20"/>
                <w:lang w:val="mk-MK"/>
              </w:rPr>
              <w:t xml:space="preserve">За РЕКОНСТРУКЦИЈА НА УЛИЦА МИРОСЛАВ КРЛЕЖА-ПРЕНАМЕНА НА УЛ. МИРОСЛАВ КРЛЕЖА ВО ПЕШАЧКА И РЕЗИДЕНЦИЈАЛНА </w:t>
            </w:r>
            <w:r w:rsidRPr="00C66DDD">
              <w:rPr>
                <w:rFonts w:ascii="StobiSerif Regular" w:hAnsi="StobiSerif Regular"/>
                <w:sz w:val="20"/>
                <w:szCs w:val="20"/>
                <w:lang w:val="mk-MK"/>
              </w:rPr>
              <w:lastRenderedPageBreak/>
              <w:t xml:space="preserve">ЗОНА, СО НОВО УЛИЧНО ОСВЕТЛУВАЊЕ, ПОСТАВУВАЊЕ НА УРБАНА ОПРЕМА,  И РЕКОНСТРУКЦИЈА НА КОЛОВОЗ, ОПШТИНА ЦЕНТАР, за позиција бр.18: ‘’Обивање на дотраен малтер од фасадни зидови,премачкување со У врска,малтерисување во два слоја со цементен малтер,изолирање со хидромал флекс во три слоја и заштита на истата со тефонт фолија.Комплет со материјал.’’, Ве молиме за информација на која е висината за обивањето на дотраен малтер од фасада. </w:t>
            </w:r>
          </w:p>
        </w:tc>
        <w:tc>
          <w:tcPr>
            <w:tcW w:w="1701" w:type="dxa"/>
            <w:tcBorders>
              <w:top w:val="single" w:sz="4" w:space="0" w:color="auto"/>
              <w:bottom w:val="single" w:sz="4" w:space="0" w:color="auto"/>
            </w:tcBorders>
          </w:tcPr>
          <w:p w14:paraId="228C1516" w14:textId="2EF8D8D6" w:rsidR="007465C3" w:rsidRPr="003D6A68" w:rsidRDefault="00B72343" w:rsidP="007465C3">
            <w:pPr>
              <w:rPr>
                <w:rFonts w:ascii="StobiSerif Regular" w:hAnsi="StobiSerif Regular"/>
                <w:sz w:val="20"/>
                <w:szCs w:val="20"/>
                <w:lang w:val="mk-MK"/>
              </w:rPr>
            </w:pPr>
            <w:r w:rsidRPr="00B72343">
              <w:rPr>
                <w:rFonts w:ascii="StobiSerif Regular" w:hAnsi="StobiSerif Regular"/>
                <w:sz w:val="20"/>
                <w:szCs w:val="20"/>
                <w:lang w:val="mk-MK"/>
              </w:rPr>
              <w:lastRenderedPageBreak/>
              <w:t>Предмер-пресметка</w:t>
            </w:r>
          </w:p>
        </w:tc>
        <w:tc>
          <w:tcPr>
            <w:tcW w:w="1134" w:type="dxa"/>
            <w:tcBorders>
              <w:top w:val="single" w:sz="4" w:space="0" w:color="auto"/>
              <w:bottom w:val="single" w:sz="4" w:space="0" w:color="auto"/>
            </w:tcBorders>
          </w:tcPr>
          <w:p w14:paraId="7311AA35" w14:textId="6E752D7A" w:rsidR="007465C3" w:rsidRPr="00C569BB" w:rsidRDefault="00B72343" w:rsidP="007465C3">
            <w:pPr>
              <w:jc w:val="center"/>
              <w:rPr>
                <w:rFonts w:ascii="StobiSerif Regular" w:hAnsi="StobiSerif Regular"/>
                <w:sz w:val="20"/>
                <w:szCs w:val="20"/>
                <w:lang w:val="mk-MK"/>
              </w:rPr>
            </w:pPr>
            <w:r>
              <w:rPr>
                <w:rFonts w:ascii="StobiSerif Regular" w:hAnsi="StobiSerif Regular"/>
                <w:sz w:val="20"/>
                <w:szCs w:val="20"/>
                <w:lang w:val="mk-MK"/>
              </w:rPr>
              <w:t>6.</w:t>
            </w:r>
          </w:p>
        </w:tc>
        <w:tc>
          <w:tcPr>
            <w:tcW w:w="3827" w:type="dxa"/>
            <w:tcBorders>
              <w:top w:val="single" w:sz="4" w:space="0" w:color="auto"/>
              <w:bottom w:val="single" w:sz="4" w:space="0" w:color="auto"/>
            </w:tcBorders>
          </w:tcPr>
          <w:p w14:paraId="07BBB376" w14:textId="728D8F38" w:rsidR="007465C3" w:rsidRPr="003D6A68" w:rsidRDefault="007465C3" w:rsidP="007465C3">
            <w:pPr>
              <w:rPr>
                <w:rFonts w:ascii="StobiSerif Regular" w:hAnsi="StobiSerif Regular"/>
                <w:sz w:val="20"/>
                <w:szCs w:val="20"/>
                <w:lang w:val="ru-RU"/>
              </w:rPr>
            </w:pPr>
            <w:r w:rsidRPr="007465C3">
              <w:rPr>
                <w:rFonts w:ascii="StobiSerif Regular" w:hAnsi="StobiSerif Regular"/>
                <w:sz w:val="20"/>
                <w:szCs w:val="20"/>
                <w:lang w:val="ru-RU"/>
              </w:rPr>
              <w:t xml:space="preserve">Обивање на дотраен малтер од фасадни зидови,премачкување со У врска,малтерисување во два слоја со </w:t>
            </w:r>
            <w:r w:rsidRPr="007465C3">
              <w:rPr>
                <w:rFonts w:ascii="StobiSerif Regular" w:hAnsi="StobiSerif Regular"/>
                <w:sz w:val="20"/>
                <w:szCs w:val="20"/>
                <w:lang w:val="ru-RU"/>
              </w:rPr>
              <w:lastRenderedPageBreak/>
              <w:t>цементен малтер,изолирање со хидромал флекс во три слоја и заштита на истата со тефонт фолија е со променлива висина од 1.20 до 1.80м</w:t>
            </w:r>
          </w:p>
        </w:tc>
        <w:tc>
          <w:tcPr>
            <w:tcW w:w="1559" w:type="dxa"/>
            <w:tcBorders>
              <w:top w:val="single" w:sz="4" w:space="0" w:color="auto"/>
              <w:bottom w:val="single" w:sz="4" w:space="0" w:color="auto"/>
            </w:tcBorders>
          </w:tcPr>
          <w:p w14:paraId="46E06140" w14:textId="522B3C81" w:rsidR="007465C3" w:rsidRDefault="00922189" w:rsidP="007465C3">
            <w:pPr>
              <w:rPr>
                <w:rFonts w:ascii="StobiSerif Regular" w:hAnsi="StobiSerif Regular"/>
                <w:b/>
                <w:sz w:val="20"/>
                <w:szCs w:val="20"/>
                <w:lang w:val="ru-RU"/>
              </w:rPr>
            </w:pPr>
            <w:r>
              <w:rPr>
                <w:rFonts w:ascii="StobiSerif Regular" w:hAnsi="StobiSerif Regular"/>
                <w:b/>
                <w:sz w:val="20"/>
                <w:szCs w:val="20"/>
                <w:lang w:val="ru-RU"/>
              </w:rPr>
              <w:lastRenderedPageBreak/>
              <w:t>Измена</w:t>
            </w:r>
          </w:p>
        </w:tc>
      </w:tr>
      <w:tr w:rsidR="007465C3" w:rsidRPr="00C569BB" w14:paraId="0D432AC4" w14:textId="77777777" w:rsidTr="000E28D1">
        <w:trPr>
          <w:trHeight w:val="620"/>
        </w:trPr>
        <w:tc>
          <w:tcPr>
            <w:tcW w:w="851" w:type="dxa"/>
            <w:tcBorders>
              <w:top w:val="single" w:sz="4" w:space="0" w:color="auto"/>
              <w:bottom w:val="single" w:sz="4" w:space="0" w:color="auto"/>
            </w:tcBorders>
          </w:tcPr>
          <w:p w14:paraId="612F98FB" w14:textId="7BA0658A" w:rsidR="007465C3" w:rsidRDefault="00B72343" w:rsidP="007465C3">
            <w:pPr>
              <w:jc w:val="center"/>
              <w:rPr>
                <w:rFonts w:ascii="StobiSerif Regular" w:hAnsi="StobiSerif Regular"/>
                <w:sz w:val="20"/>
                <w:szCs w:val="20"/>
                <w:lang w:val="en-US"/>
              </w:rPr>
            </w:pPr>
            <w:r>
              <w:rPr>
                <w:rFonts w:ascii="StobiSerif Regular" w:hAnsi="StobiSerif Regular"/>
                <w:sz w:val="20"/>
                <w:szCs w:val="20"/>
                <w:lang w:val="mk-MK"/>
              </w:rPr>
              <w:t>7</w:t>
            </w:r>
            <w:r w:rsidR="007465C3">
              <w:rPr>
                <w:rFonts w:ascii="StobiSerif Regular" w:hAnsi="StobiSerif Regular"/>
                <w:sz w:val="20"/>
                <w:szCs w:val="20"/>
                <w:lang w:val="en-US"/>
              </w:rPr>
              <w:t>.</w:t>
            </w:r>
          </w:p>
        </w:tc>
        <w:tc>
          <w:tcPr>
            <w:tcW w:w="5245" w:type="dxa"/>
            <w:tcBorders>
              <w:top w:val="single" w:sz="4" w:space="0" w:color="auto"/>
              <w:bottom w:val="single" w:sz="4" w:space="0" w:color="auto"/>
            </w:tcBorders>
          </w:tcPr>
          <w:p w14:paraId="7A0CB90F" w14:textId="3399D51D" w:rsidR="007465C3" w:rsidRPr="00C66DDD" w:rsidRDefault="007465C3" w:rsidP="007465C3">
            <w:pPr>
              <w:rPr>
                <w:rFonts w:ascii="StobiSerif Regular" w:hAnsi="StobiSerif Regular"/>
                <w:sz w:val="20"/>
                <w:szCs w:val="20"/>
                <w:lang w:val="mk-MK"/>
              </w:rPr>
            </w:pPr>
            <w:r w:rsidRPr="00C66DDD">
              <w:rPr>
                <w:rFonts w:ascii="StobiSerif Regular" w:hAnsi="StobiSerif Regular"/>
                <w:sz w:val="20"/>
                <w:szCs w:val="20"/>
                <w:lang w:val="mk-MK"/>
              </w:rPr>
              <w:t xml:space="preserve">За РЕКОНСТРУКЦИЈА НА УЛИЦА МИРОСЛАВ КРЛЕЖА-ПРЕНАМЕНА НА УЛ. МИРОСЛАВ КРЛЕЖА ВО ПЕШАЧКА И РЕЗИДЕНЦИЈАЛНА ЗОНА, СО НОВО УЛИЧНО ОСВЕТЛУВАЊЕ, ПОСТАВУВАЊЕ НА УРБАНА ОПРЕМА,  И РЕКОНСТРУКЦИЈА НА КОЛОВОЗ, ОПШТИНА ЦЕНТАР, за позиција бр. 33: ‘’Кратење на дел од постоечки вертикални олуци, изработка и поставување на нов дел од вертикален олук  од пластифициран рамен лим со фасонски дел од ПВЦ цевка и колено ф 100-150 ,спој на стар со нов дел.’’ Ве молиме за информација која е должината на новиот дел од вертикален олук од пластифициран рамен лим, која е должината на  ПВЦ цевката, и која е дебелината на вертикалниот олук  од пластифициран рамен лим. Доколку е можно молиме и да се достави карактеристичен детал за вертикалниот олук. </w:t>
            </w:r>
          </w:p>
        </w:tc>
        <w:tc>
          <w:tcPr>
            <w:tcW w:w="1701" w:type="dxa"/>
            <w:tcBorders>
              <w:top w:val="single" w:sz="4" w:space="0" w:color="auto"/>
              <w:bottom w:val="single" w:sz="4" w:space="0" w:color="auto"/>
            </w:tcBorders>
          </w:tcPr>
          <w:p w14:paraId="55247985" w14:textId="62B10787" w:rsidR="007465C3" w:rsidRPr="003D6A68" w:rsidRDefault="00B72343" w:rsidP="007465C3">
            <w:pPr>
              <w:rPr>
                <w:rFonts w:ascii="StobiSerif Regular" w:hAnsi="StobiSerif Regular"/>
                <w:sz w:val="20"/>
                <w:szCs w:val="20"/>
                <w:lang w:val="mk-MK"/>
              </w:rPr>
            </w:pPr>
            <w:r w:rsidRPr="00B72343">
              <w:rPr>
                <w:rFonts w:ascii="StobiSerif Regular" w:hAnsi="StobiSerif Regular"/>
                <w:sz w:val="20"/>
                <w:szCs w:val="20"/>
                <w:lang w:val="mk-MK"/>
              </w:rPr>
              <w:t>Предмер-пресметка</w:t>
            </w:r>
          </w:p>
        </w:tc>
        <w:tc>
          <w:tcPr>
            <w:tcW w:w="1134" w:type="dxa"/>
            <w:tcBorders>
              <w:top w:val="single" w:sz="4" w:space="0" w:color="auto"/>
              <w:bottom w:val="single" w:sz="4" w:space="0" w:color="auto"/>
            </w:tcBorders>
          </w:tcPr>
          <w:p w14:paraId="7356D3EE" w14:textId="664E071E" w:rsidR="007465C3" w:rsidRPr="00C569BB" w:rsidRDefault="00B72343" w:rsidP="007465C3">
            <w:pPr>
              <w:jc w:val="center"/>
              <w:rPr>
                <w:rFonts w:ascii="StobiSerif Regular" w:hAnsi="StobiSerif Regular"/>
                <w:sz w:val="20"/>
                <w:szCs w:val="20"/>
                <w:lang w:val="mk-MK"/>
              </w:rPr>
            </w:pPr>
            <w:r>
              <w:rPr>
                <w:rFonts w:ascii="StobiSerif Regular" w:hAnsi="StobiSerif Regular"/>
                <w:sz w:val="20"/>
                <w:szCs w:val="20"/>
                <w:lang w:val="mk-MK"/>
              </w:rPr>
              <w:t>7.</w:t>
            </w:r>
          </w:p>
        </w:tc>
        <w:tc>
          <w:tcPr>
            <w:tcW w:w="3827" w:type="dxa"/>
            <w:tcBorders>
              <w:top w:val="single" w:sz="4" w:space="0" w:color="auto"/>
              <w:bottom w:val="single" w:sz="4" w:space="0" w:color="auto"/>
            </w:tcBorders>
          </w:tcPr>
          <w:p w14:paraId="650D51E3" w14:textId="3E6B2FCB" w:rsidR="007465C3" w:rsidRPr="003D6A68" w:rsidRDefault="007465C3" w:rsidP="007465C3">
            <w:pPr>
              <w:rPr>
                <w:rFonts w:ascii="StobiSerif Regular" w:hAnsi="StobiSerif Regular"/>
                <w:sz w:val="20"/>
                <w:szCs w:val="20"/>
                <w:lang w:val="ru-RU"/>
              </w:rPr>
            </w:pPr>
            <w:r w:rsidRPr="007465C3">
              <w:rPr>
                <w:rFonts w:ascii="StobiSerif Regular" w:hAnsi="StobiSerif Regular"/>
                <w:sz w:val="20"/>
                <w:szCs w:val="20"/>
                <w:lang w:val="ru-RU"/>
              </w:rPr>
              <w:t>Должината на новиот дел од вертикален олук од пластифициран рамен лим е со должина од 2.20м, додека ПВЦ цевката е со должина од 2.50м за секој премин.</w:t>
            </w:r>
          </w:p>
        </w:tc>
        <w:tc>
          <w:tcPr>
            <w:tcW w:w="1559" w:type="dxa"/>
            <w:tcBorders>
              <w:top w:val="single" w:sz="4" w:space="0" w:color="auto"/>
              <w:bottom w:val="single" w:sz="4" w:space="0" w:color="auto"/>
            </w:tcBorders>
          </w:tcPr>
          <w:p w14:paraId="4B0B5831" w14:textId="3093EE70" w:rsidR="007465C3" w:rsidRDefault="00922189" w:rsidP="007465C3">
            <w:pPr>
              <w:rPr>
                <w:rFonts w:ascii="StobiSerif Regular" w:hAnsi="StobiSerif Regular"/>
                <w:b/>
                <w:sz w:val="20"/>
                <w:szCs w:val="20"/>
                <w:lang w:val="ru-RU"/>
              </w:rPr>
            </w:pPr>
            <w:r>
              <w:rPr>
                <w:rFonts w:ascii="StobiSerif Regular" w:hAnsi="StobiSerif Regular"/>
                <w:b/>
                <w:sz w:val="20"/>
                <w:szCs w:val="20"/>
                <w:lang w:val="ru-RU"/>
              </w:rPr>
              <w:t>Појаснување</w:t>
            </w:r>
          </w:p>
        </w:tc>
      </w:tr>
      <w:tr w:rsidR="007465C3" w:rsidRPr="00C569BB" w14:paraId="4E2BA33B" w14:textId="77777777" w:rsidTr="000E28D1">
        <w:trPr>
          <w:trHeight w:val="620"/>
        </w:trPr>
        <w:tc>
          <w:tcPr>
            <w:tcW w:w="851" w:type="dxa"/>
            <w:tcBorders>
              <w:top w:val="single" w:sz="4" w:space="0" w:color="auto"/>
              <w:bottom w:val="single" w:sz="4" w:space="0" w:color="auto"/>
            </w:tcBorders>
          </w:tcPr>
          <w:p w14:paraId="35EF1C63" w14:textId="1E15D7F3" w:rsidR="007465C3" w:rsidRDefault="00B72343" w:rsidP="007465C3">
            <w:pPr>
              <w:jc w:val="center"/>
              <w:rPr>
                <w:rFonts w:ascii="StobiSerif Regular" w:hAnsi="StobiSerif Regular"/>
                <w:sz w:val="20"/>
                <w:szCs w:val="20"/>
                <w:lang w:val="en-US"/>
              </w:rPr>
            </w:pPr>
            <w:r>
              <w:rPr>
                <w:rFonts w:ascii="StobiSerif Regular" w:hAnsi="StobiSerif Regular"/>
                <w:sz w:val="20"/>
                <w:szCs w:val="20"/>
                <w:lang w:val="mk-MK"/>
              </w:rPr>
              <w:t>8</w:t>
            </w:r>
            <w:r w:rsidR="007465C3">
              <w:rPr>
                <w:rFonts w:ascii="StobiSerif Regular" w:hAnsi="StobiSerif Regular"/>
                <w:sz w:val="20"/>
                <w:szCs w:val="20"/>
                <w:lang w:val="en-US"/>
              </w:rPr>
              <w:t>.</w:t>
            </w:r>
          </w:p>
        </w:tc>
        <w:tc>
          <w:tcPr>
            <w:tcW w:w="5245" w:type="dxa"/>
            <w:tcBorders>
              <w:top w:val="single" w:sz="4" w:space="0" w:color="auto"/>
              <w:bottom w:val="single" w:sz="4" w:space="0" w:color="auto"/>
            </w:tcBorders>
          </w:tcPr>
          <w:p w14:paraId="3120E1CD" w14:textId="36DA528C" w:rsidR="007465C3" w:rsidRPr="00C66DDD" w:rsidRDefault="007465C3" w:rsidP="007465C3">
            <w:pPr>
              <w:rPr>
                <w:rFonts w:ascii="StobiSerif Regular" w:hAnsi="StobiSerif Regular"/>
                <w:sz w:val="20"/>
                <w:szCs w:val="20"/>
                <w:lang w:val="mk-MK"/>
              </w:rPr>
            </w:pPr>
            <w:r w:rsidRPr="00C66DDD">
              <w:rPr>
                <w:rFonts w:ascii="StobiSerif Regular" w:hAnsi="StobiSerif Regular"/>
                <w:sz w:val="20"/>
                <w:szCs w:val="20"/>
                <w:lang w:val="mk-MK"/>
              </w:rPr>
              <w:t xml:space="preserve">За Реконструкција на улица  „Аџи Мустафа“ (км 0+000,00 до км 0+740,41), Општина Охрид, во предмер-пресметката кај позииците бр.18: </w:t>
            </w:r>
            <w:r w:rsidRPr="00C66DDD">
              <w:rPr>
                <w:rFonts w:ascii="StobiSerif Regular" w:hAnsi="StobiSerif Regular"/>
                <w:sz w:val="20"/>
                <w:szCs w:val="20"/>
                <w:lang w:val="mk-MK"/>
              </w:rPr>
              <w:lastRenderedPageBreak/>
              <w:t>‘’Обележување на трасата’’ и бр. 35: ‘’Бетонирање на елементи во еднострана оплата’’ стојат едни количини, а во позадина се множи со други количини. Ве молиме за појаснување бидејќи предмерот се доставува и во ехел и во хартиена форма.</w:t>
            </w:r>
          </w:p>
        </w:tc>
        <w:tc>
          <w:tcPr>
            <w:tcW w:w="1701" w:type="dxa"/>
            <w:tcBorders>
              <w:top w:val="single" w:sz="4" w:space="0" w:color="auto"/>
              <w:bottom w:val="single" w:sz="4" w:space="0" w:color="auto"/>
            </w:tcBorders>
          </w:tcPr>
          <w:p w14:paraId="55833529" w14:textId="16446AB2" w:rsidR="007465C3" w:rsidRPr="003D6A68" w:rsidRDefault="00B72343" w:rsidP="007465C3">
            <w:pPr>
              <w:rPr>
                <w:rFonts w:ascii="StobiSerif Regular" w:hAnsi="StobiSerif Regular"/>
                <w:sz w:val="20"/>
                <w:szCs w:val="20"/>
                <w:lang w:val="mk-MK"/>
              </w:rPr>
            </w:pPr>
            <w:r w:rsidRPr="00B72343">
              <w:rPr>
                <w:rFonts w:ascii="StobiSerif Regular" w:hAnsi="StobiSerif Regular"/>
                <w:sz w:val="20"/>
                <w:szCs w:val="20"/>
                <w:lang w:val="mk-MK"/>
              </w:rPr>
              <w:lastRenderedPageBreak/>
              <w:t>Предмер-пресметка</w:t>
            </w:r>
          </w:p>
        </w:tc>
        <w:tc>
          <w:tcPr>
            <w:tcW w:w="1134" w:type="dxa"/>
            <w:tcBorders>
              <w:top w:val="single" w:sz="4" w:space="0" w:color="auto"/>
              <w:bottom w:val="single" w:sz="4" w:space="0" w:color="auto"/>
            </w:tcBorders>
          </w:tcPr>
          <w:p w14:paraId="259B4EDF" w14:textId="2FA90525" w:rsidR="007465C3" w:rsidRPr="00C569BB" w:rsidRDefault="00B72343" w:rsidP="007465C3">
            <w:pPr>
              <w:jc w:val="center"/>
              <w:rPr>
                <w:rFonts w:ascii="StobiSerif Regular" w:hAnsi="StobiSerif Regular"/>
                <w:sz w:val="20"/>
                <w:szCs w:val="20"/>
                <w:lang w:val="mk-MK"/>
              </w:rPr>
            </w:pPr>
            <w:r>
              <w:rPr>
                <w:rFonts w:ascii="StobiSerif Regular" w:hAnsi="StobiSerif Regular"/>
                <w:sz w:val="20"/>
                <w:szCs w:val="20"/>
                <w:lang w:val="mk-MK"/>
              </w:rPr>
              <w:t>8.</w:t>
            </w:r>
          </w:p>
        </w:tc>
        <w:tc>
          <w:tcPr>
            <w:tcW w:w="3827" w:type="dxa"/>
            <w:tcBorders>
              <w:top w:val="single" w:sz="4" w:space="0" w:color="auto"/>
              <w:bottom w:val="single" w:sz="4" w:space="0" w:color="auto"/>
            </w:tcBorders>
          </w:tcPr>
          <w:p w14:paraId="3F4A3358" w14:textId="77777777" w:rsidR="007465C3" w:rsidRPr="007465C3" w:rsidRDefault="007465C3" w:rsidP="007465C3">
            <w:pPr>
              <w:rPr>
                <w:rFonts w:ascii="StobiSerif Regular" w:hAnsi="StobiSerif Regular"/>
                <w:sz w:val="20"/>
                <w:szCs w:val="20"/>
                <w:lang w:val="ru-RU"/>
              </w:rPr>
            </w:pPr>
            <w:r w:rsidRPr="007465C3">
              <w:rPr>
                <w:rFonts w:ascii="StobiSerif Regular" w:hAnsi="StobiSerif Regular"/>
                <w:sz w:val="20"/>
                <w:szCs w:val="20"/>
                <w:lang w:val="ru-RU"/>
              </w:rPr>
              <w:t xml:space="preserve">Во предмер-пресметката кај позиицијата бр.18: ‘’Обележување на </w:t>
            </w:r>
            <w:r w:rsidRPr="007465C3">
              <w:rPr>
                <w:rFonts w:ascii="StobiSerif Regular" w:hAnsi="StobiSerif Regular"/>
                <w:sz w:val="20"/>
                <w:szCs w:val="20"/>
                <w:lang w:val="ru-RU"/>
              </w:rPr>
              <w:lastRenderedPageBreak/>
              <w:t>трасата’’  во табелата со количини треба да стои 0,15 (км)</w:t>
            </w:r>
          </w:p>
          <w:p w14:paraId="1CA07FE0" w14:textId="77777777" w:rsidR="007465C3" w:rsidRPr="007465C3" w:rsidRDefault="007465C3" w:rsidP="007465C3">
            <w:pPr>
              <w:rPr>
                <w:rFonts w:ascii="StobiSerif Regular" w:hAnsi="StobiSerif Regular"/>
                <w:sz w:val="20"/>
                <w:szCs w:val="20"/>
                <w:lang w:val="ru-RU"/>
              </w:rPr>
            </w:pPr>
          </w:p>
          <w:p w14:paraId="54568419" w14:textId="77777777" w:rsidR="007465C3" w:rsidRPr="007465C3" w:rsidRDefault="007465C3" w:rsidP="007465C3">
            <w:pPr>
              <w:rPr>
                <w:rFonts w:ascii="StobiSerif Regular" w:hAnsi="StobiSerif Regular"/>
                <w:sz w:val="20"/>
                <w:szCs w:val="20"/>
                <w:lang w:val="ru-RU"/>
              </w:rPr>
            </w:pPr>
            <w:r w:rsidRPr="007465C3">
              <w:rPr>
                <w:rFonts w:ascii="StobiSerif Regular" w:hAnsi="StobiSerif Regular"/>
                <w:sz w:val="20"/>
                <w:szCs w:val="20"/>
                <w:lang w:val="ru-RU"/>
              </w:rPr>
              <w:t>Во предмер-пресметката кај позиицијата бр. 35: ‘’Бетонирање на елементи во еднострана оплата’’ во табелата со количини треба да стои 2,5 (м3)</w:t>
            </w:r>
          </w:p>
          <w:p w14:paraId="522D86D8" w14:textId="77777777" w:rsidR="007465C3" w:rsidRPr="003D6A68" w:rsidRDefault="007465C3" w:rsidP="007465C3">
            <w:pPr>
              <w:rPr>
                <w:rFonts w:ascii="StobiSerif Regular" w:hAnsi="StobiSerif Regular"/>
                <w:sz w:val="20"/>
                <w:szCs w:val="20"/>
                <w:lang w:val="ru-RU"/>
              </w:rPr>
            </w:pPr>
          </w:p>
        </w:tc>
        <w:tc>
          <w:tcPr>
            <w:tcW w:w="1559" w:type="dxa"/>
            <w:tcBorders>
              <w:top w:val="single" w:sz="4" w:space="0" w:color="auto"/>
              <w:bottom w:val="single" w:sz="4" w:space="0" w:color="auto"/>
            </w:tcBorders>
          </w:tcPr>
          <w:p w14:paraId="379AF166" w14:textId="1F5D5ED1" w:rsidR="007465C3" w:rsidRDefault="007465C3" w:rsidP="007465C3">
            <w:pPr>
              <w:rPr>
                <w:rFonts w:ascii="StobiSerif Regular" w:hAnsi="StobiSerif Regular"/>
                <w:b/>
                <w:sz w:val="20"/>
                <w:szCs w:val="20"/>
                <w:lang w:val="ru-RU"/>
              </w:rPr>
            </w:pPr>
            <w:r w:rsidRPr="007465C3">
              <w:rPr>
                <w:rFonts w:ascii="StobiSerif Regular" w:hAnsi="StobiSerif Regular"/>
                <w:b/>
                <w:sz w:val="20"/>
                <w:szCs w:val="20"/>
                <w:lang w:val="ru-RU"/>
              </w:rPr>
              <w:lastRenderedPageBreak/>
              <w:t>Измена</w:t>
            </w:r>
          </w:p>
        </w:tc>
      </w:tr>
      <w:tr w:rsidR="007465C3" w:rsidRPr="00C569BB" w14:paraId="1C5ECDD7" w14:textId="77777777" w:rsidTr="000E28D1">
        <w:trPr>
          <w:trHeight w:val="620"/>
        </w:trPr>
        <w:tc>
          <w:tcPr>
            <w:tcW w:w="851" w:type="dxa"/>
            <w:tcBorders>
              <w:top w:val="single" w:sz="4" w:space="0" w:color="auto"/>
              <w:bottom w:val="single" w:sz="4" w:space="0" w:color="auto"/>
            </w:tcBorders>
          </w:tcPr>
          <w:p w14:paraId="0D0049B4" w14:textId="6EE871D1" w:rsidR="007465C3" w:rsidRDefault="00B72343" w:rsidP="007465C3">
            <w:pPr>
              <w:jc w:val="center"/>
              <w:rPr>
                <w:rFonts w:ascii="StobiSerif Regular" w:hAnsi="StobiSerif Regular"/>
                <w:sz w:val="20"/>
                <w:szCs w:val="20"/>
                <w:lang w:val="en-US"/>
              </w:rPr>
            </w:pPr>
            <w:r>
              <w:rPr>
                <w:rFonts w:ascii="StobiSerif Regular" w:hAnsi="StobiSerif Regular"/>
                <w:sz w:val="20"/>
                <w:szCs w:val="20"/>
                <w:lang w:val="mk-MK"/>
              </w:rPr>
              <w:t>9</w:t>
            </w:r>
            <w:r w:rsidR="007465C3">
              <w:rPr>
                <w:rFonts w:ascii="StobiSerif Regular" w:hAnsi="StobiSerif Regular"/>
                <w:sz w:val="20"/>
                <w:szCs w:val="20"/>
                <w:lang w:val="en-US"/>
              </w:rPr>
              <w:t>.</w:t>
            </w:r>
          </w:p>
        </w:tc>
        <w:tc>
          <w:tcPr>
            <w:tcW w:w="5245" w:type="dxa"/>
            <w:tcBorders>
              <w:top w:val="single" w:sz="4" w:space="0" w:color="auto"/>
              <w:bottom w:val="single" w:sz="4" w:space="0" w:color="auto"/>
            </w:tcBorders>
          </w:tcPr>
          <w:p w14:paraId="5F182401" w14:textId="6DADB76D" w:rsidR="007465C3" w:rsidRPr="00C66DDD" w:rsidRDefault="007465C3" w:rsidP="007465C3">
            <w:pPr>
              <w:rPr>
                <w:rFonts w:ascii="StobiSerif Regular" w:hAnsi="StobiSerif Regular"/>
                <w:sz w:val="20"/>
                <w:szCs w:val="20"/>
                <w:lang w:val="mk-MK"/>
              </w:rPr>
            </w:pPr>
            <w:r w:rsidRPr="00C66DDD">
              <w:rPr>
                <w:rFonts w:ascii="StobiSerif Regular" w:hAnsi="StobiSerif Regular"/>
                <w:sz w:val="20"/>
                <w:szCs w:val="20"/>
                <w:lang w:val="mk-MK"/>
              </w:rPr>
              <w:t>За РЕКОНСТРУКЦИЈА НА УЛИЦА МОША ПИЈАДЕ L=1338м, ОПШТИНА КУМАНОВО, во предмер-пресметката, дел 5. Одводнување, во позиција бр. 30: ‘’Двострано сечење на асфалт со ширина 2,0  м,L=756,5m'’’ единечната мерка е м2. Ве молиме да ја потврдите единечната мерка.</w:t>
            </w:r>
          </w:p>
        </w:tc>
        <w:tc>
          <w:tcPr>
            <w:tcW w:w="1701" w:type="dxa"/>
            <w:tcBorders>
              <w:top w:val="single" w:sz="4" w:space="0" w:color="auto"/>
              <w:bottom w:val="single" w:sz="4" w:space="0" w:color="auto"/>
            </w:tcBorders>
          </w:tcPr>
          <w:p w14:paraId="3C2A1B3F" w14:textId="4D425501" w:rsidR="007465C3" w:rsidRPr="003D6A68" w:rsidRDefault="00B72343" w:rsidP="007465C3">
            <w:pPr>
              <w:rPr>
                <w:rFonts w:ascii="StobiSerif Regular" w:hAnsi="StobiSerif Regular"/>
                <w:sz w:val="20"/>
                <w:szCs w:val="20"/>
                <w:lang w:val="mk-MK"/>
              </w:rPr>
            </w:pPr>
            <w:r w:rsidRPr="00B72343">
              <w:rPr>
                <w:rFonts w:ascii="StobiSerif Regular" w:hAnsi="StobiSerif Regular"/>
                <w:sz w:val="20"/>
                <w:szCs w:val="20"/>
                <w:lang w:val="mk-MK"/>
              </w:rPr>
              <w:t>Предмер-пресметка</w:t>
            </w:r>
          </w:p>
        </w:tc>
        <w:tc>
          <w:tcPr>
            <w:tcW w:w="1134" w:type="dxa"/>
            <w:tcBorders>
              <w:top w:val="single" w:sz="4" w:space="0" w:color="auto"/>
              <w:bottom w:val="single" w:sz="4" w:space="0" w:color="auto"/>
            </w:tcBorders>
          </w:tcPr>
          <w:p w14:paraId="36641468" w14:textId="1B0A9B41" w:rsidR="007465C3" w:rsidRPr="00C569BB" w:rsidRDefault="00B72343" w:rsidP="007465C3">
            <w:pPr>
              <w:jc w:val="center"/>
              <w:rPr>
                <w:rFonts w:ascii="StobiSerif Regular" w:hAnsi="StobiSerif Regular"/>
                <w:sz w:val="20"/>
                <w:szCs w:val="20"/>
                <w:lang w:val="mk-MK"/>
              </w:rPr>
            </w:pPr>
            <w:r>
              <w:rPr>
                <w:rFonts w:ascii="StobiSerif Regular" w:hAnsi="StobiSerif Regular"/>
                <w:sz w:val="20"/>
                <w:szCs w:val="20"/>
                <w:lang w:val="mk-MK"/>
              </w:rPr>
              <w:t>9.</w:t>
            </w:r>
          </w:p>
        </w:tc>
        <w:tc>
          <w:tcPr>
            <w:tcW w:w="3827" w:type="dxa"/>
            <w:tcBorders>
              <w:top w:val="single" w:sz="4" w:space="0" w:color="auto"/>
              <w:bottom w:val="single" w:sz="4" w:space="0" w:color="auto"/>
            </w:tcBorders>
          </w:tcPr>
          <w:p w14:paraId="151FF65A" w14:textId="6DA4CAD6" w:rsidR="007465C3" w:rsidRPr="007465C3" w:rsidRDefault="007465C3" w:rsidP="007465C3">
            <w:pPr>
              <w:rPr>
                <w:rFonts w:ascii="StobiSerif Regular" w:hAnsi="StobiSerif Regular"/>
                <w:sz w:val="20"/>
                <w:szCs w:val="20"/>
                <w:lang w:val="ru-RU"/>
              </w:rPr>
            </w:pPr>
            <w:r>
              <w:rPr>
                <w:rFonts w:ascii="StobiSerif Regular" w:hAnsi="StobiSerif Regular"/>
                <w:sz w:val="20"/>
                <w:szCs w:val="20"/>
                <w:lang w:val="mk-MK"/>
              </w:rPr>
              <w:t>В</w:t>
            </w:r>
            <w:r w:rsidRPr="007465C3">
              <w:rPr>
                <w:rFonts w:ascii="StobiSerif Regular" w:hAnsi="StobiSerif Regular"/>
                <w:sz w:val="20"/>
                <w:szCs w:val="20"/>
                <w:lang w:val="ru-RU"/>
              </w:rPr>
              <w:t xml:space="preserve">о предмер-пресметката, дел 5. Одводнување, 5.1 АТМОСФЕРСКА КАНАЛИЗАЦОНА ЛИНИЈА ЗА ДЕЛ ОД УЛ. "МОША ПИЈАДЕ" И УЛ. "100" ДЕЛ 1, Позиција бр.29, која гласи ‘’Двострано сечење на асфалт со ширина 2,0  м,L=756,5m'’  со единечна мерка м2 се брише. </w:t>
            </w:r>
          </w:p>
          <w:p w14:paraId="063A84E2" w14:textId="77777777" w:rsidR="007465C3" w:rsidRPr="007465C3" w:rsidRDefault="007465C3" w:rsidP="007465C3">
            <w:pPr>
              <w:rPr>
                <w:rFonts w:ascii="StobiSerif Regular" w:hAnsi="StobiSerif Regular"/>
                <w:sz w:val="20"/>
                <w:szCs w:val="20"/>
                <w:lang w:val="ru-RU"/>
              </w:rPr>
            </w:pPr>
          </w:p>
          <w:p w14:paraId="0E088FB2" w14:textId="4FB32A51" w:rsidR="007465C3" w:rsidRPr="007465C3" w:rsidRDefault="007465C3" w:rsidP="007465C3">
            <w:pPr>
              <w:rPr>
                <w:rFonts w:ascii="StobiSerif Regular" w:hAnsi="StobiSerif Regular"/>
                <w:sz w:val="20"/>
                <w:szCs w:val="20"/>
                <w:lang w:val="ru-RU"/>
              </w:rPr>
            </w:pPr>
            <w:r w:rsidRPr="007465C3">
              <w:rPr>
                <w:rFonts w:ascii="StobiSerif Regular" w:hAnsi="StobiSerif Regular"/>
                <w:sz w:val="20"/>
                <w:szCs w:val="20"/>
                <w:lang w:val="ru-RU"/>
              </w:rPr>
              <w:t>Исто  така</w:t>
            </w:r>
            <w:r w:rsidR="005F2C66">
              <w:rPr>
                <w:rFonts w:ascii="StobiSerif Regular" w:hAnsi="StobiSerif Regular"/>
                <w:sz w:val="20"/>
                <w:szCs w:val="20"/>
                <w:lang w:val="ru-RU"/>
              </w:rPr>
              <w:t>,</w:t>
            </w:r>
            <w:r w:rsidRPr="007465C3">
              <w:rPr>
                <w:rFonts w:ascii="StobiSerif Regular" w:hAnsi="StobiSerif Regular"/>
                <w:sz w:val="20"/>
                <w:szCs w:val="20"/>
                <w:lang w:val="ru-RU"/>
              </w:rPr>
              <w:t xml:space="preserve"> се брише и позицијата бр.53, дел 5.3 ОДВОДНУВАЊЕ: РЕКОНСТРУКЦИЈА НА АТМОСФЕРСКА КАНАЛИЗАЦОНА  ЛИНИЈА ЗА ДЕЛ ОД УЛ. "МОША ПИЈАДЕ" , која гласи  “Двострано сечење на асфалт со ширина 2,0  м“</w:t>
            </w:r>
          </w:p>
          <w:p w14:paraId="797D5EFA" w14:textId="77777777" w:rsidR="007465C3" w:rsidRPr="007465C3" w:rsidRDefault="007465C3" w:rsidP="007465C3">
            <w:pPr>
              <w:rPr>
                <w:rFonts w:ascii="StobiSerif Regular" w:hAnsi="StobiSerif Regular"/>
                <w:sz w:val="20"/>
                <w:szCs w:val="20"/>
                <w:lang w:val="ru-RU"/>
              </w:rPr>
            </w:pPr>
          </w:p>
          <w:p w14:paraId="386FAF6D" w14:textId="362F0BB7" w:rsidR="007465C3" w:rsidRPr="003D6A68" w:rsidRDefault="007465C3" w:rsidP="00922189">
            <w:pPr>
              <w:rPr>
                <w:rFonts w:ascii="StobiSerif Regular" w:hAnsi="StobiSerif Regular"/>
                <w:sz w:val="20"/>
                <w:szCs w:val="20"/>
                <w:lang w:val="ru-RU"/>
              </w:rPr>
            </w:pPr>
            <w:r w:rsidRPr="007465C3">
              <w:rPr>
                <w:rFonts w:ascii="StobiSerif Regular" w:hAnsi="StobiSerif Regular"/>
                <w:sz w:val="20"/>
                <w:szCs w:val="20"/>
                <w:lang w:val="ru-RU"/>
              </w:rPr>
              <w:t xml:space="preserve">Со оглед на тоа што во припремни работи веќе се наведени количини за отстранување на асфалтот, посочените позици нема да се изведуваат. </w:t>
            </w:r>
          </w:p>
        </w:tc>
        <w:tc>
          <w:tcPr>
            <w:tcW w:w="1559" w:type="dxa"/>
            <w:tcBorders>
              <w:top w:val="single" w:sz="4" w:space="0" w:color="auto"/>
              <w:bottom w:val="single" w:sz="4" w:space="0" w:color="auto"/>
            </w:tcBorders>
          </w:tcPr>
          <w:p w14:paraId="2FA9B3AD" w14:textId="7B5ECA98" w:rsidR="007465C3" w:rsidRDefault="007465C3" w:rsidP="007465C3">
            <w:pPr>
              <w:rPr>
                <w:rFonts w:ascii="StobiSerif Regular" w:hAnsi="StobiSerif Regular"/>
                <w:b/>
                <w:sz w:val="20"/>
                <w:szCs w:val="20"/>
                <w:lang w:val="ru-RU"/>
              </w:rPr>
            </w:pPr>
            <w:r w:rsidRPr="007465C3">
              <w:rPr>
                <w:rFonts w:ascii="StobiSerif Regular" w:hAnsi="StobiSerif Regular"/>
                <w:b/>
                <w:sz w:val="20"/>
                <w:szCs w:val="20"/>
                <w:lang w:val="ru-RU"/>
              </w:rPr>
              <w:t xml:space="preserve">Измена </w:t>
            </w:r>
          </w:p>
        </w:tc>
      </w:tr>
      <w:tr w:rsidR="007465C3" w:rsidRPr="00C569BB" w14:paraId="708BB7D1" w14:textId="77777777" w:rsidTr="000E28D1">
        <w:trPr>
          <w:trHeight w:val="620"/>
        </w:trPr>
        <w:tc>
          <w:tcPr>
            <w:tcW w:w="851" w:type="dxa"/>
            <w:tcBorders>
              <w:top w:val="single" w:sz="4" w:space="0" w:color="auto"/>
              <w:bottom w:val="single" w:sz="4" w:space="0" w:color="auto"/>
            </w:tcBorders>
          </w:tcPr>
          <w:p w14:paraId="2E04CBC5" w14:textId="0BBE5854" w:rsidR="007465C3" w:rsidRPr="008F6EE9" w:rsidRDefault="007465C3" w:rsidP="007465C3">
            <w:pPr>
              <w:jc w:val="center"/>
              <w:rPr>
                <w:rFonts w:ascii="StobiSerif Regular" w:hAnsi="StobiSerif Regular"/>
                <w:sz w:val="20"/>
                <w:szCs w:val="20"/>
                <w:lang w:val="mk-MK"/>
              </w:rPr>
            </w:pPr>
            <w:r>
              <w:rPr>
                <w:rFonts w:ascii="StobiSerif Regular" w:hAnsi="StobiSerif Regular"/>
                <w:sz w:val="20"/>
                <w:szCs w:val="20"/>
                <w:lang w:val="mk-MK"/>
              </w:rPr>
              <w:lastRenderedPageBreak/>
              <w:t>1</w:t>
            </w:r>
            <w:r w:rsidR="00B72343">
              <w:rPr>
                <w:rFonts w:ascii="StobiSerif Regular" w:hAnsi="StobiSerif Regular"/>
                <w:sz w:val="20"/>
                <w:szCs w:val="20"/>
                <w:lang w:val="mk-MK"/>
              </w:rPr>
              <w:t>0</w:t>
            </w:r>
            <w:r>
              <w:rPr>
                <w:rFonts w:ascii="StobiSerif Regular" w:hAnsi="StobiSerif Regular"/>
                <w:sz w:val="20"/>
                <w:szCs w:val="20"/>
                <w:lang w:val="mk-MK"/>
              </w:rPr>
              <w:t>.</w:t>
            </w:r>
          </w:p>
        </w:tc>
        <w:tc>
          <w:tcPr>
            <w:tcW w:w="5245" w:type="dxa"/>
            <w:tcBorders>
              <w:top w:val="single" w:sz="4" w:space="0" w:color="auto"/>
              <w:bottom w:val="single" w:sz="4" w:space="0" w:color="auto"/>
            </w:tcBorders>
          </w:tcPr>
          <w:p w14:paraId="090A1588" w14:textId="3578859E" w:rsidR="007465C3" w:rsidRPr="00C66DDD" w:rsidRDefault="007465C3" w:rsidP="007465C3">
            <w:pPr>
              <w:rPr>
                <w:rFonts w:ascii="StobiSerif Regular" w:hAnsi="StobiSerif Regular"/>
                <w:sz w:val="20"/>
                <w:szCs w:val="20"/>
                <w:lang w:val="mk-MK"/>
              </w:rPr>
            </w:pPr>
            <w:r w:rsidRPr="008F6EE9">
              <w:rPr>
                <w:rFonts w:ascii="StobiSerif Regular" w:hAnsi="StobiSerif Regular"/>
                <w:sz w:val="20"/>
                <w:szCs w:val="20"/>
                <w:lang w:val="mk-MK"/>
              </w:rPr>
              <w:t>За РЕКОНСТРУКЦИЈА НА УЛИЦА МИРОСЛАВ КРЛЕЖА-ПРЕНАМЕНА НА УЛ. МИРОСЛАВ КРЛЕЖА ВО ПЕШАЧКА И РЕЗИДЕНЦИЈАЛНА ЗОНА, СО НОВО УЛИЧНО ОСВЕТЛУВАЊЕ, ПОСТАВУВАЊЕ НА УРБАНА ОПРЕМА,  И РЕКОНСТРУКЦИЈА НА КОЛОВОЗ, ОПШТИНА ЦЕНТАР, за позиција бр. 77: ‘’Постапка за добивање на енергетска согласност за приклучување на нисконапонска електроенергетска мрежа’’, Ве молиме за појаснување дали извдбата на оваа позиција е обврска на Инвеститoрот или Изведувачот?</w:t>
            </w:r>
          </w:p>
        </w:tc>
        <w:tc>
          <w:tcPr>
            <w:tcW w:w="1701" w:type="dxa"/>
            <w:tcBorders>
              <w:top w:val="single" w:sz="4" w:space="0" w:color="auto"/>
              <w:bottom w:val="single" w:sz="4" w:space="0" w:color="auto"/>
            </w:tcBorders>
          </w:tcPr>
          <w:p w14:paraId="62E8ACC7" w14:textId="7DB51D71" w:rsidR="007465C3" w:rsidRPr="003D6A68" w:rsidRDefault="00B72343" w:rsidP="007465C3">
            <w:pPr>
              <w:rPr>
                <w:rFonts w:ascii="StobiSerif Regular" w:hAnsi="StobiSerif Regular"/>
                <w:sz w:val="20"/>
                <w:szCs w:val="20"/>
                <w:lang w:val="mk-MK"/>
              </w:rPr>
            </w:pPr>
            <w:r w:rsidRPr="00B72343">
              <w:rPr>
                <w:rFonts w:ascii="StobiSerif Regular" w:hAnsi="StobiSerif Regular"/>
                <w:sz w:val="20"/>
                <w:szCs w:val="20"/>
                <w:lang w:val="mk-MK"/>
              </w:rPr>
              <w:t>Предмер-пресметка</w:t>
            </w:r>
          </w:p>
        </w:tc>
        <w:tc>
          <w:tcPr>
            <w:tcW w:w="1134" w:type="dxa"/>
            <w:tcBorders>
              <w:top w:val="single" w:sz="4" w:space="0" w:color="auto"/>
              <w:bottom w:val="single" w:sz="4" w:space="0" w:color="auto"/>
            </w:tcBorders>
          </w:tcPr>
          <w:p w14:paraId="1339307D" w14:textId="0DC7CEB9" w:rsidR="007465C3" w:rsidRPr="00C569BB" w:rsidRDefault="00B72343" w:rsidP="007465C3">
            <w:pPr>
              <w:jc w:val="center"/>
              <w:rPr>
                <w:rFonts w:ascii="StobiSerif Regular" w:hAnsi="StobiSerif Regular"/>
                <w:sz w:val="20"/>
                <w:szCs w:val="20"/>
                <w:lang w:val="mk-MK"/>
              </w:rPr>
            </w:pPr>
            <w:r>
              <w:rPr>
                <w:rFonts w:ascii="StobiSerif Regular" w:hAnsi="StobiSerif Regular"/>
                <w:sz w:val="20"/>
                <w:szCs w:val="20"/>
                <w:lang w:val="mk-MK"/>
              </w:rPr>
              <w:t>10.</w:t>
            </w:r>
          </w:p>
        </w:tc>
        <w:tc>
          <w:tcPr>
            <w:tcW w:w="3827" w:type="dxa"/>
            <w:tcBorders>
              <w:top w:val="single" w:sz="4" w:space="0" w:color="auto"/>
              <w:bottom w:val="single" w:sz="4" w:space="0" w:color="auto"/>
            </w:tcBorders>
          </w:tcPr>
          <w:p w14:paraId="1405F3A5" w14:textId="70C08611" w:rsidR="007465C3" w:rsidRPr="005E1754" w:rsidRDefault="00E85EE5" w:rsidP="007465C3">
            <w:pPr>
              <w:rPr>
                <w:rFonts w:ascii="StobiSerif Regular" w:hAnsi="StobiSerif Regular"/>
                <w:sz w:val="20"/>
                <w:szCs w:val="20"/>
                <w:lang w:val="ru-RU"/>
              </w:rPr>
            </w:pPr>
            <w:r w:rsidRPr="00E85EE5">
              <w:rPr>
                <w:rFonts w:ascii="StobiSerif Regular" w:hAnsi="StobiSerif Regular"/>
                <w:sz w:val="20"/>
                <w:szCs w:val="20"/>
                <w:lang w:val="ru-RU"/>
              </w:rPr>
              <w:t>Изведувачот има обврска да поднесе барање за приклучок бидејќи истиот ја дава потврдата за исправност на електричната мрежа.</w:t>
            </w:r>
          </w:p>
        </w:tc>
        <w:tc>
          <w:tcPr>
            <w:tcW w:w="1559" w:type="dxa"/>
            <w:tcBorders>
              <w:top w:val="single" w:sz="4" w:space="0" w:color="auto"/>
              <w:bottom w:val="single" w:sz="4" w:space="0" w:color="auto"/>
            </w:tcBorders>
          </w:tcPr>
          <w:p w14:paraId="4360B850" w14:textId="3D631023" w:rsidR="007465C3" w:rsidRDefault="00E85EE5" w:rsidP="007465C3">
            <w:pPr>
              <w:rPr>
                <w:rFonts w:ascii="StobiSerif Regular" w:hAnsi="StobiSerif Regular"/>
                <w:b/>
                <w:sz w:val="20"/>
                <w:szCs w:val="20"/>
                <w:lang w:val="ru-RU"/>
              </w:rPr>
            </w:pPr>
            <w:r w:rsidRPr="00E85EE5">
              <w:rPr>
                <w:rFonts w:ascii="StobiSerif Regular" w:hAnsi="StobiSerif Regular"/>
                <w:b/>
                <w:sz w:val="20"/>
                <w:szCs w:val="20"/>
                <w:lang w:val="ru-RU"/>
              </w:rPr>
              <w:t>Појаснување</w:t>
            </w:r>
          </w:p>
        </w:tc>
      </w:tr>
      <w:tr w:rsidR="007465C3" w:rsidRPr="00C569BB" w14:paraId="6756482C" w14:textId="77777777" w:rsidTr="000E28D1">
        <w:trPr>
          <w:trHeight w:val="620"/>
        </w:trPr>
        <w:tc>
          <w:tcPr>
            <w:tcW w:w="851" w:type="dxa"/>
            <w:tcBorders>
              <w:top w:val="single" w:sz="4" w:space="0" w:color="auto"/>
              <w:bottom w:val="single" w:sz="4" w:space="0" w:color="auto"/>
            </w:tcBorders>
          </w:tcPr>
          <w:p w14:paraId="06082182" w14:textId="1A5EAD90" w:rsidR="007465C3" w:rsidRDefault="007465C3" w:rsidP="007465C3">
            <w:pPr>
              <w:jc w:val="center"/>
              <w:rPr>
                <w:rFonts w:ascii="StobiSerif Regular" w:hAnsi="StobiSerif Regular"/>
                <w:sz w:val="20"/>
                <w:szCs w:val="20"/>
                <w:lang w:val="mk-MK"/>
              </w:rPr>
            </w:pPr>
            <w:r>
              <w:rPr>
                <w:rFonts w:ascii="StobiSerif Regular" w:hAnsi="StobiSerif Regular"/>
                <w:sz w:val="20"/>
                <w:szCs w:val="20"/>
                <w:lang w:val="mk-MK"/>
              </w:rPr>
              <w:t>1</w:t>
            </w:r>
            <w:r w:rsidR="00B72343">
              <w:rPr>
                <w:rFonts w:ascii="StobiSerif Regular" w:hAnsi="StobiSerif Regular"/>
                <w:sz w:val="20"/>
                <w:szCs w:val="20"/>
                <w:lang w:val="mk-MK"/>
              </w:rPr>
              <w:t>1</w:t>
            </w:r>
            <w:r>
              <w:rPr>
                <w:rFonts w:ascii="StobiSerif Regular" w:hAnsi="StobiSerif Regular"/>
                <w:sz w:val="20"/>
                <w:szCs w:val="20"/>
                <w:lang w:val="mk-MK"/>
              </w:rPr>
              <w:t>.</w:t>
            </w:r>
          </w:p>
        </w:tc>
        <w:tc>
          <w:tcPr>
            <w:tcW w:w="5245" w:type="dxa"/>
            <w:tcBorders>
              <w:top w:val="single" w:sz="4" w:space="0" w:color="auto"/>
              <w:bottom w:val="single" w:sz="4" w:space="0" w:color="auto"/>
            </w:tcBorders>
          </w:tcPr>
          <w:p w14:paraId="00FA39B8" w14:textId="72291F33" w:rsidR="007465C3" w:rsidRPr="008F6EE9" w:rsidRDefault="007465C3" w:rsidP="007465C3">
            <w:pPr>
              <w:rPr>
                <w:rFonts w:ascii="StobiSerif Regular" w:hAnsi="StobiSerif Regular"/>
                <w:sz w:val="20"/>
                <w:szCs w:val="20"/>
                <w:lang w:val="mk-MK"/>
              </w:rPr>
            </w:pPr>
            <w:r w:rsidRPr="008F6EE9">
              <w:rPr>
                <w:rFonts w:ascii="StobiSerif Regular" w:hAnsi="StobiSerif Regular"/>
                <w:sz w:val="20"/>
                <w:szCs w:val="20"/>
                <w:lang w:val="mk-MK"/>
              </w:rPr>
              <w:t>За РЕКОНСТРУКЦИЈА НА ЛОКАЛЕН ПАТ ВО С. ТЕАРЦЕ,  од стационажа км 0+000,00 до км0+343.60,  ОПШТИНА ТЕАРЦЕ, за позиција бр. 25: ‘’Изведување на ЕЕ приклучок, комплет со доводен кабел, електронско броило за директно мерење на активна електрична енергија и осигурувачи. Изведува ЕВН Македонија, комплет, во според Електроенергетската согласност и новите мрежни правила. Разводната табла да се изработи со два посебни дела, дел за електричниот развод и посебен дел за системот за автоматска регулација на осветлувањето. Се плаќа по број’’. Иако во описот на позицијата е наведено дека позицијата се изведува од ЕВН, во предмер-пресметката е дадена и количина (1 парче). Ве молиме да појасните дали треба да се става цена за оваа позиција со оглед на тоа што истата ќе се изведува од ЕВН?</w:t>
            </w:r>
          </w:p>
        </w:tc>
        <w:tc>
          <w:tcPr>
            <w:tcW w:w="1701" w:type="dxa"/>
            <w:tcBorders>
              <w:top w:val="single" w:sz="4" w:space="0" w:color="auto"/>
              <w:bottom w:val="single" w:sz="4" w:space="0" w:color="auto"/>
            </w:tcBorders>
          </w:tcPr>
          <w:p w14:paraId="1A84F1E2" w14:textId="40F153B1" w:rsidR="007465C3" w:rsidRPr="003D6A68" w:rsidRDefault="00B72343" w:rsidP="007465C3">
            <w:pPr>
              <w:rPr>
                <w:rFonts w:ascii="StobiSerif Regular" w:hAnsi="StobiSerif Regular"/>
                <w:sz w:val="20"/>
                <w:szCs w:val="20"/>
                <w:lang w:val="mk-MK"/>
              </w:rPr>
            </w:pPr>
            <w:r w:rsidRPr="00B72343">
              <w:rPr>
                <w:rFonts w:ascii="StobiSerif Regular" w:hAnsi="StobiSerif Regular"/>
                <w:sz w:val="20"/>
                <w:szCs w:val="20"/>
                <w:lang w:val="mk-MK"/>
              </w:rPr>
              <w:t>Предмер-пресметка</w:t>
            </w:r>
          </w:p>
        </w:tc>
        <w:tc>
          <w:tcPr>
            <w:tcW w:w="1134" w:type="dxa"/>
            <w:tcBorders>
              <w:top w:val="single" w:sz="4" w:space="0" w:color="auto"/>
              <w:bottom w:val="single" w:sz="4" w:space="0" w:color="auto"/>
            </w:tcBorders>
          </w:tcPr>
          <w:p w14:paraId="79401AC1" w14:textId="3C0FCE7E" w:rsidR="007465C3" w:rsidRPr="00922189" w:rsidRDefault="00B72343" w:rsidP="007465C3">
            <w:pPr>
              <w:jc w:val="center"/>
              <w:rPr>
                <w:rFonts w:ascii="StobiSerif Regular" w:hAnsi="StobiSerif Regular"/>
                <w:sz w:val="20"/>
                <w:szCs w:val="20"/>
                <w:lang w:val="en-US"/>
              </w:rPr>
            </w:pPr>
            <w:r>
              <w:rPr>
                <w:rFonts w:ascii="StobiSerif Regular" w:hAnsi="StobiSerif Regular"/>
                <w:sz w:val="20"/>
                <w:szCs w:val="20"/>
                <w:lang w:val="mk-MK"/>
              </w:rPr>
              <w:t>11.</w:t>
            </w:r>
          </w:p>
        </w:tc>
        <w:tc>
          <w:tcPr>
            <w:tcW w:w="3827" w:type="dxa"/>
            <w:tcBorders>
              <w:top w:val="single" w:sz="4" w:space="0" w:color="auto"/>
              <w:bottom w:val="single" w:sz="4" w:space="0" w:color="auto"/>
            </w:tcBorders>
          </w:tcPr>
          <w:p w14:paraId="2E36B061" w14:textId="0EEB7913" w:rsidR="00E85EE5" w:rsidRPr="005F2C66" w:rsidRDefault="00E85EE5" w:rsidP="00E85EE5">
            <w:pPr>
              <w:rPr>
                <w:rFonts w:ascii="StobiSerif Regular" w:hAnsi="StobiSerif Regular"/>
                <w:color w:val="FF0000"/>
                <w:sz w:val="20"/>
                <w:szCs w:val="20"/>
                <w:lang w:val="ru-RU"/>
              </w:rPr>
            </w:pPr>
            <w:r w:rsidRPr="00E85EE5">
              <w:rPr>
                <w:rFonts w:ascii="StobiSerif Regular" w:hAnsi="StobiSerif Regular"/>
                <w:sz w:val="20"/>
                <w:szCs w:val="20"/>
                <w:lang w:val="ru-RU"/>
              </w:rPr>
              <w:t xml:space="preserve">Изведување на ЕЕ приклучок, </w:t>
            </w:r>
            <w:r w:rsidRPr="00B73B64">
              <w:rPr>
                <w:rFonts w:ascii="StobiSerif Regular" w:hAnsi="StobiSerif Regular"/>
                <w:sz w:val="20"/>
                <w:szCs w:val="20"/>
                <w:lang w:val="ru-RU"/>
              </w:rPr>
              <w:t>комплет со доводен кабел, електронско броило за директно мерење на активна електрична енергија и осигурувачи</w:t>
            </w:r>
            <w:r w:rsidR="00B73B64" w:rsidRPr="00B73B64">
              <w:rPr>
                <w:rFonts w:ascii="StobiSerif Regular" w:hAnsi="StobiSerif Regular"/>
                <w:sz w:val="20"/>
                <w:szCs w:val="20"/>
                <w:lang w:val="ru-RU"/>
              </w:rPr>
              <w:t xml:space="preserve"> не е предмет на набавка за понудува</w:t>
            </w:r>
            <w:r w:rsidR="00B73B64">
              <w:rPr>
                <w:rFonts w:ascii="StobiSerif Regular" w:hAnsi="StobiSerif Regular"/>
                <w:sz w:val="20"/>
                <w:szCs w:val="20"/>
                <w:lang w:val="ru-RU"/>
              </w:rPr>
              <w:t>ч</w:t>
            </w:r>
            <w:r w:rsidR="00B73B64" w:rsidRPr="00B73B64">
              <w:rPr>
                <w:rFonts w:ascii="StobiSerif Regular" w:hAnsi="StobiSerif Regular"/>
                <w:sz w:val="20"/>
                <w:szCs w:val="20"/>
                <w:lang w:val="ru-RU"/>
              </w:rPr>
              <w:t>ите и истата ќе биде обврска на Општината.</w:t>
            </w:r>
          </w:p>
          <w:p w14:paraId="2B4F5789" w14:textId="45E13AD4" w:rsidR="007465C3" w:rsidRPr="005E1754" w:rsidRDefault="007465C3" w:rsidP="00E85EE5">
            <w:pPr>
              <w:rPr>
                <w:rFonts w:ascii="StobiSerif Regular" w:hAnsi="StobiSerif Regular"/>
                <w:sz w:val="20"/>
                <w:szCs w:val="20"/>
                <w:lang w:val="ru-RU"/>
              </w:rPr>
            </w:pPr>
          </w:p>
        </w:tc>
        <w:tc>
          <w:tcPr>
            <w:tcW w:w="1559" w:type="dxa"/>
            <w:tcBorders>
              <w:top w:val="single" w:sz="4" w:space="0" w:color="auto"/>
              <w:bottom w:val="single" w:sz="4" w:space="0" w:color="auto"/>
            </w:tcBorders>
          </w:tcPr>
          <w:p w14:paraId="1DDDF6EB" w14:textId="41C979B8" w:rsidR="007465C3" w:rsidRDefault="00E85EE5" w:rsidP="007465C3">
            <w:pPr>
              <w:rPr>
                <w:rFonts w:ascii="StobiSerif Regular" w:hAnsi="StobiSerif Regular"/>
                <w:b/>
                <w:sz w:val="20"/>
                <w:szCs w:val="20"/>
                <w:lang w:val="ru-RU"/>
              </w:rPr>
            </w:pPr>
            <w:r w:rsidRPr="00E85EE5">
              <w:rPr>
                <w:rFonts w:ascii="StobiSerif Regular" w:hAnsi="StobiSerif Regular"/>
                <w:b/>
                <w:sz w:val="20"/>
                <w:szCs w:val="20"/>
                <w:lang w:val="ru-RU"/>
              </w:rPr>
              <w:t>Измена</w:t>
            </w:r>
          </w:p>
        </w:tc>
      </w:tr>
    </w:tbl>
    <w:p w14:paraId="448338D0" w14:textId="77777777" w:rsidR="00E23A7E" w:rsidRPr="00C569BB" w:rsidRDefault="00E23A7E" w:rsidP="00274FEC">
      <w:pPr>
        <w:jc w:val="both"/>
        <w:rPr>
          <w:rFonts w:ascii="StobiSerif Regular" w:hAnsi="StobiSerif Regular"/>
          <w:b/>
          <w:sz w:val="20"/>
          <w:szCs w:val="20"/>
        </w:rPr>
      </w:pPr>
    </w:p>
    <w:sectPr w:rsidR="00E23A7E" w:rsidRPr="00C569BB" w:rsidSect="00F523FA">
      <w:footerReference w:type="default" r:id="rId8"/>
      <w:footerReference w:type="first" r:id="rId9"/>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80B5" w14:textId="77777777" w:rsidR="00532B92" w:rsidRDefault="00532B92">
      <w:r>
        <w:separator/>
      </w:r>
    </w:p>
  </w:endnote>
  <w:endnote w:type="continuationSeparator" w:id="0">
    <w:p w14:paraId="65F937FA" w14:textId="77777777" w:rsidR="00532B92" w:rsidRDefault="0053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1354"/>
      <w:docPartObj>
        <w:docPartGallery w:val="Page Numbers (Bottom of Page)"/>
        <w:docPartUnique/>
      </w:docPartObj>
    </w:sdtPr>
    <w:sdtContent>
      <w:p w14:paraId="7E1474B0" w14:textId="4E3DD5E0" w:rsidR="00781D22" w:rsidRDefault="00DE78B1">
        <w:pPr>
          <w:pStyle w:val="Footer"/>
          <w:jc w:val="right"/>
        </w:pPr>
        <w:r>
          <w:fldChar w:fldCharType="begin"/>
        </w:r>
        <w:r w:rsidR="00781D22">
          <w:instrText xml:space="preserve"> PAGE   \* MERGEFORMAT </w:instrText>
        </w:r>
        <w:r>
          <w:fldChar w:fldCharType="separate"/>
        </w:r>
        <w:r w:rsidR="0092173C">
          <w:rPr>
            <w:noProof/>
          </w:rPr>
          <w:t>5</w:t>
        </w:r>
        <w:r>
          <w:rPr>
            <w:noProof/>
          </w:rPr>
          <w:fldChar w:fldCharType="end"/>
        </w:r>
      </w:p>
    </w:sdtContent>
  </w:sdt>
  <w:p w14:paraId="71CD7AD9" w14:textId="77777777" w:rsidR="00781D22" w:rsidRDefault="00781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1359"/>
      <w:docPartObj>
        <w:docPartGallery w:val="Page Numbers (Bottom of Page)"/>
        <w:docPartUnique/>
      </w:docPartObj>
    </w:sdtPr>
    <w:sdtContent>
      <w:p w14:paraId="4B8376A4" w14:textId="77777777" w:rsidR="00781D22" w:rsidRDefault="00DE78B1">
        <w:pPr>
          <w:pStyle w:val="Footer"/>
          <w:jc w:val="right"/>
        </w:pPr>
        <w:r>
          <w:fldChar w:fldCharType="begin"/>
        </w:r>
        <w:r w:rsidR="00781D22">
          <w:instrText xml:space="preserve"> PAGE   \* MERGEFORMAT </w:instrText>
        </w:r>
        <w:r>
          <w:fldChar w:fldCharType="separate"/>
        </w:r>
        <w:r w:rsidR="00781D22">
          <w:rPr>
            <w:noProof/>
          </w:rPr>
          <w:t>1</w:t>
        </w:r>
        <w:r>
          <w:rPr>
            <w:noProof/>
          </w:rPr>
          <w:fldChar w:fldCharType="end"/>
        </w:r>
      </w:p>
    </w:sdtContent>
  </w:sdt>
  <w:p w14:paraId="0D6B6100" w14:textId="77777777" w:rsidR="00781D22" w:rsidRDefault="00781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7012E" w14:textId="77777777" w:rsidR="00532B92" w:rsidRDefault="00532B92">
      <w:r>
        <w:separator/>
      </w:r>
    </w:p>
  </w:footnote>
  <w:footnote w:type="continuationSeparator" w:id="0">
    <w:p w14:paraId="059032C9" w14:textId="77777777" w:rsidR="00532B92" w:rsidRDefault="00532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5E9D"/>
    <w:multiLevelType w:val="hybridMultilevel"/>
    <w:tmpl w:val="3D0A32CC"/>
    <w:lvl w:ilvl="0" w:tplc="041A0013">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9B49F3"/>
    <w:multiLevelType w:val="hybridMultilevel"/>
    <w:tmpl w:val="036A741A"/>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2" w15:restartNumberingAfterBreak="0">
    <w:nsid w:val="069B0DD3"/>
    <w:multiLevelType w:val="hybridMultilevel"/>
    <w:tmpl w:val="E6E69FC4"/>
    <w:lvl w:ilvl="0" w:tplc="18F828F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0CE31724"/>
    <w:multiLevelType w:val="hybridMultilevel"/>
    <w:tmpl w:val="93E2D8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F0741D0"/>
    <w:multiLevelType w:val="hybridMultilevel"/>
    <w:tmpl w:val="33E2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F36B7"/>
    <w:multiLevelType w:val="hybridMultilevel"/>
    <w:tmpl w:val="513AB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478AA"/>
    <w:multiLevelType w:val="hybridMultilevel"/>
    <w:tmpl w:val="D20EF6CE"/>
    <w:lvl w:ilvl="0" w:tplc="A788ACE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20AB7"/>
    <w:multiLevelType w:val="hybridMultilevel"/>
    <w:tmpl w:val="88ACD066"/>
    <w:lvl w:ilvl="0" w:tplc="85962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96094"/>
    <w:multiLevelType w:val="hybridMultilevel"/>
    <w:tmpl w:val="CFC42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DD7B7D"/>
    <w:multiLevelType w:val="hybridMultilevel"/>
    <w:tmpl w:val="26B07988"/>
    <w:lvl w:ilvl="0" w:tplc="39606278">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1403C"/>
    <w:multiLevelType w:val="hybridMultilevel"/>
    <w:tmpl w:val="5C383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644B5"/>
    <w:multiLevelType w:val="hybridMultilevel"/>
    <w:tmpl w:val="142A02C8"/>
    <w:lvl w:ilvl="0" w:tplc="E194AE88">
      <w:start w:val="1"/>
      <w:numFmt w:val="bullet"/>
      <w:lvlText w:val="-"/>
      <w:lvlJc w:val="left"/>
      <w:pPr>
        <w:ind w:left="1080" w:hanging="360"/>
      </w:pPr>
      <w:rPr>
        <w:rFonts w:ascii="Times New Roman" w:eastAsia="Times New Roman" w:hAnsi="Times New Roman" w:cs="Times New Roman"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0A331F"/>
    <w:multiLevelType w:val="hybridMultilevel"/>
    <w:tmpl w:val="B6C2E25C"/>
    <w:lvl w:ilvl="0" w:tplc="C0F4ED56">
      <w:start w:val="1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D531C50"/>
    <w:multiLevelType w:val="multilevel"/>
    <w:tmpl w:val="99D02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693C86"/>
    <w:multiLevelType w:val="hybridMultilevel"/>
    <w:tmpl w:val="93E2D828"/>
    <w:lvl w:ilvl="0" w:tplc="B0068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2E3B64"/>
    <w:multiLevelType w:val="hybridMultilevel"/>
    <w:tmpl w:val="D360B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F30A0"/>
    <w:multiLevelType w:val="hybridMultilevel"/>
    <w:tmpl w:val="2D7A0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7D7956"/>
    <w:multiLevelType w:val="hybridMultilevel"/>
    <w:tmpl w:val="93E2D8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9704560"/>
    <w:multiLevelType w:val="hybridMultilevel"/>
    <w:tmpl w:val="F7FC24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2481039">
    <w:abstractNumId w:val="0"/>
  </w:num>
  <w:num w:numId="2" w16cid:durableId="1473982082">
    <w:abstractNumId w:val="16"/>
  </w:num>
  <w:num w:numId="3" w16cid:durableId="1206601580">
    <w:abstractNumId w:val="5"/>
  </w:num>
  <w:num w:numId="4" w16cid:durableId="662977079">
    <w:abstractNumId w:val="7"/>
  </w:num>
  <w:num w:numId="5" w16cid:durableId="96563326">
    <w:abstractNumId w:val="4"/>
  </w:num>
  <w:num w:numId="6" w16cid:durableId="1692342489">
    <w:abstractNumId w:val="6"/>
  </w:num>
  <w:num w:numId="7" w16cid:durableId="1973944828">
    <w:abstractNumId w:val="9"/>
  </w:num>
  <w:num w:numId="8" w16cid:durableId="529882302">
    <w:abstractNumId w:val="18"/>
  </w:num>
  <w:num w:numId="9" w16cid:durableId="1940603904">
    <w:abstractNumId w:val="15"/>
  </w:num>
  <w:num w:numId="10" w16cid:durableId="8022869">
    <w:abstractNumId w:val="11"/>
  </w:num>
  <w:num w:numId="11" w16cid:durableId="900285061">
    <w:abstractNumId w:val="8"/>
  </w:num>
  <w:num w:numId="12" w16cid:durableId="1940678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3875917">
    <w:abstractNumId w:val="12"/>
  </w:num>
  <w:num w:numId="14" w16cid:durableId="2135831169">
    <w:abstractNumId w:val="2"/>
  </w:num>
  <w:num w:numId="15" w16cid:durableId="342632325">
    <w:abstractNumId w:val="13"/>
  </w:num>
  <w:num w:numId="16" w16cid:durableId="2030252113">
    <w:abstractNumId w:val="14"/>
  </w:num>
  <w:num w:numId="17" w16cid:durableId="60298058">
    <w:abstractNumId w:val="3"/>
  </w:num>
  <w:num w:numId="18" w16cid:durableId="584152595">
    <w:abstractNumId w:val="17"/>
  </w:num>
  <w:num w:numId="19" w16cid:durableId="9192188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CC"/>
    <w:rsid w:val="000006B7"/>
    <w:rsid w:val="000009B6"/>
    <w:rsid w:val="00000ABD"/>
    <w:rsid w:val="00000D95"/>
    <w:rsid w:val="00000E2D"/>
    <w:rsid w:val="000015CA"/>
    <w:rsid w:val="00003302"/>
    <w:rsid w:val="000037C8"/>
    <w:rsid w:val="0000520C"/>
    <w:rsid w:val="0000542D"/>
    <w:rsid w:val="00005764"/>
    <w:rsid w:val="00006663"/>
    <w:rsid w:val="00006C13"/>
    <w:rsid w:val="0001070A"/>
    <w:rsid w:val="0001090F"/>
    <w:rsid w:val="00010A73"/>
    <w:rsid w:val="00010EFE"/>
    <w:rsid w:val="000117F3"/>
    <w:rsid w:val="0001239A"/>
    <w:rsid w:val="000125C4"/>
    <w:rsid w:val="00012D74"/>
    <w:rsid w:val="00016F8C"/>
    <w:rsid w:val="00017666"/>
    <w:rsid w:val="00020D0A"/>
    <w:rsid w:val="000233E0"/>
    <w:rsid w:val="000233E1"/>
    <w:rsid w:val="0002408A"/>
    <w:rsid w:val="000241FD"/>
    <w:rsid w:val="000245A1"/>
    <w:rsid w:val="000245D3"/>
    <w:rsid w:val="0002463B"/>
    <w:rsid w:val="00024A41"/>
    <w:rsid w:val="00025675"/>
    <w:rsid w:val="00025756"/>
    <w:rsid w:val="000266A2"/>
    <w:rsid w:val="00030190"/>
    <w:rsid w:val="00030945"/>
    <w:rsid w:val="00032EF9"/>
    <w:rsid w:val="00033067"/>
    <w:rsid w:val="00034064"/>
    <w:rsid w:val="000340AB"/>
    <w:rsid w:val="00034793"/>
    <w:rsid w:val="0003498C"/>
    <w:rsid w:val="000353FA"/>
    <w:rsid w:val="00035AD6"/>
    <w:rsid w:val="00036ED5"/>
    <w:rsid w:val="00037B1C"/>
    <w:rsid w:val="00037CE0"/>
    <w:rsid w:val="00040F23"/>
    <w:rsid w:val="00040F6F"/>
    <w:rsid w:val="00041233"/>
    <w:rsid w:val="000413BD"/>
    <w:rsid w:val="00041555"/>
    <w:rsid w:val="000428AF"/>
    <w:rsid w:val="00044507"/>
    <w:rsid w:val="00044B27"/>
    <w:rsid w:val="0004632D"/>
    <w:rsid w:val="000464AA"/>
    <w:rsid w:val="00046C19"/>
    <w:rsid w:val="00047074"/>
    <w:rsid w:val="00047369"/>
    <w:rsid w:val="000500B7"/>
    <w:rsid w:val="000508E4"/>
    <w:rsid w:val="0005179B"/>
    <w:rsid w:val="0005187F"/>
    <w:rsid w:val="00051D9A"/>
    <w:rsid w:val="00051FB0"/>
    <w:rsid w:val="00052001"/>
    <w:rsid w:val="00053BC5"/>
    <w:rsid w:val="00053BF4"/>
    <w:rsid w:val="0005418D"/>
    <w:rsid w:val="000543FA"/>
    <w:rsid w:val="000553F1"/>
    <w:rsid w:val="00055FBF"/>
    <w:rsid w:val="0005661E"/>
    <w:rsid w:val="00056805"/>
    <w:rsid w:val="00056A28"/>
    <w:rsid w:val="00057459"/>
    <w:rsid w:val="00057574"/>
    <w:rsid w:val="00062B9D"/>
    <w:rsid w:val="00062D6E"/>
    <w:rsid w:val="00062E64"/>
    <w:rsid w:val="00062F61"/>
    <w:rsid w:val="0006332A"/>
    <w:rsid w:val="00064C0A"/>
    <w:rsid w:val="0006525A"/>
    <w:rsid w:val="00065961"/>
    <w:rsid w:val="00066A79"/>
    <w:rsid w:val="000701B5"/>
    <w:rsid w:val="00070366"/>
    <w:rsid w:val="00070624"/>
    <w:rsid w:val="000708E5"/>
    <w:rsid w:val="00071B6E"/>
    <w:rsid w:val="00071D8D"/>
    <w:rsid w:val="0007236B"/>
    <w:rsid w:val="00074CA1"/>
    <w:rsid w:val="00075E14"/>
    <w:rsid w:val="000773C9"/>
    <w:rsid w:val="00077C5A"/>
    <w:rsid w:val="00077CB3"/>
    <w:rsid w:val="00080EB0"/>
    <w:rsid w:val="00081035"/>
    <w:rsid w:val="000812AD"/>
    <w:rsid w:val="00082989"/>
    <w:rsid w:val="000833F7"/>
    <w:rsid w:val="00083BD3"/>
    <w:rsid w:val="000855DF"/>
    <w:rsid w:val="00085DD2"/>
    <w:rsid w:val="00086FFC"/>
    <w:rsid w:val="000907AA"/>
    <w:rsid w:val="00093DB0"/>
    <w:rsid w:val="00095436"/>
    <w:rsid w:val="000962F8"/>
    <w:rsid w:val="00097A9F"/>
    <w:rsid w:val="000A0B63"/>
    <w:rsid w:val="000A22CF"/>
    <w:rsid w:val="000A25CB"/>
    <w:rsid w:val="000A2873"/>
    <w:rsid w:val="000A3448"/>
    <w:rsid w:val="000A490A"/>
    <w:rsid w:val="000A65E1"/>
    <w:rsid w:val="000A7752"/>
    <w:rsid w:val="000B1846"/>
    <w:rsid w:val="000B19D7"/>
    <w:rsid w:val="000B1AFD"/>
    <w:rsid w:val="000B1F73"/>
    <w:rsid w:val="000B203E"/>
    <w:rsid w:val="000B4669"/>
    <w:rsid w:val="000B472B"/>
    <w:rsid w:val="000B5197"/>
    <w:rsid w:val="000B64DC"/>
    <w:rsid w:val="000B69F7"/>
    <w:rsid w:val="000B7F8F"/>
    <w:rsid w:val="000C0338"/>
    <w:rsid w:val="000C1E5C"/>
    <w:rsid w:val="000C3505"/>
    <w:rsid w:val="000C3B45"/>
    <w:rsid w:val="000C4180"/>
    <w:rsid w:val="000C432D"/>
    <w:rsid w:val="000C46FE"/>
    <w:rsid w:val="000C512C"/>
    <w:rsid w:val="000C5861"/>
    <w:rsid w:val="000C77E0"/>
    <w:rsid w:val="000C7C35"/>
    <w:rsid w:val="000D03F7"/>
    <w:rsid w:val="000D0A82"/>
    <w:rsid w:val="000D0AE4"/>
    <w:rsid w:val="000D1414"/>
    <w:rsid w:val="000D2CE9"/>
    <w:rsid w:val="000D3142"/>
    <w:rsid w:val="000D3B6B"/>
    <w:rsid w:val="000D3D8D"/>
    <w:rsid w:val="000D4B6D"/>
    <w:rsid w:val="000D5323"/>
    <w:rsid w:val="000D7D4B"/>
    <w:rsid w:val="000E0351"/>
    <w:rsid w:val="000E28D1"/>
    <w:rsid w:val="000E2CBC"/>
    <w:rsid w:val="000E5F44"/>
    <w:rsid w:val="000E66BD"/>
    <w:rsid w:val="000E77C7"/>
    <w:rsid w:val="000F315B"/>
    <w:rsid w:val="000F5016"/>
    <w:rsid w:val="000F5527"/>
    <w:rsid w:val="000F664C"/>
    <w:rsid w:val="000F76F0"/>
    <w:rsid w:val="000F7A45"/>
    <w:rsid w:val="001002BC"/>
    <w:rsid w:val="001005D6"/>
    <w:rsid w:val="00101895"/>
    <w:rsid w:val="00102EDE"/>
    <w:rsid w:val="00102F08"/>
    <w:rsid w:val="001031A0"/>
    <w:rsid w:val="0010397B"/>
    <w:rsid w:val="00103A26"/>
    <w:rsid w:val="001076EA"/>
    <w:rsid w:val="001078BE"/>
    <w:rsid w:val="00107E8D"/>
    <w:rsid w:val="00110EB3"/>
    <w:rsid w:val="001128D6"/>
    <w:rsid w:val="00113042"/>
    <w:rsid w:val="00114812"/>
    <w:rsid w:val="001149F4"/>
    <w:rsid w:val="00115D4E"/>
    <w:rsid w:val="00115DA3"/>
    <w:rsid w:val="0011601C"/>
    <w:rsid w:val="00116545"/>
    <w:rsid w:val="00117352"/>
    <w:rsid w:val="00120FC2"/>
    <w:rsid w:val="00121A22"/>
    <w:rsid w:val="00123CF9"/>
    <w:rsid w:val="0012420C"/>
    <w:rsid w:val="00124A67"/>
    <w:rsid w:val="00125864"/>
    <w:rsid w:val="00125B5F"/>
    <w:rsid w:val="00125D44"/>
    <w:rsid w:val="0012689F"/>
    <w:rsid w:val="00126DEB"/>
    <w:rsid w:val="001271E5"/>
    <w:rsid w:val="00127DAE"/>
    <w:rsid w:val="00130D2D"/>
    <w:rsid w:val="00130F1D"/>
    <w:rsid w:val="00131507"/>
    <w:rsid w:val="001322A2"/>
    <w:rsid w:val="00132650"/>
    <w:rsid w:val="00132CFB"/>
    <w:rsid w:val="00132D74"/>
    <w:rsid w:val="00133681"/>
    <w:rsid w:val="00134C2C"/>
    <w:rsid w:val="0013530F"/>
    <w:rsid w:val="00135EB2"/>
    <w:rsid w:val="001376B1"/>
    <w:rsid w:val="00137B34"/>
    <w:rsid w:val="00137CDC"/>
    <w:rsid w:val="0014035B"/>
    <w:rsid w:val="001406CC"/>
    <w:rsid w:val="00141860"/>
    <w:rsid w:val="00142693"/>
    <w:rsid w:val="00143E28"/>
    <w:rsid w:val="00143E86"/>
    <w:rsid w:val="00144086"/>
    <w:rsid w:val="001443C0"/>
    <w:rsid w:val="00144A4D"/>
    <w:rsid w:val="00144CBD"/>
    <w:rsid w:val="0014687C"/>
    <w:rsid w:val="001468B0"/>
    <w:rsid w:val="00147783"/>
    <w:rsid w:val="00147CFB"/>
    <w:rsid w:val="0015163F"/>
    <w:rsid w:val="00152A40"/>
    <w:rsid w:val="00152CE7"/>
    <w:rsid w:val="00154362"/>
    <w:rsid w:val="00154A16"/>
    <w:rsid w:val="00156E20"/>
    <w:rsid w:val="00157B7D"/>
    <w:rsid w:val="00160A8C"/>
    <w:rsid w:val="0016128B"/>
    <w:rsid w:val="001615B5"/>
    <w:rsid w:val="00161727"/>
    <w:rsid w:val="00161D46"/>
    <w:rsid w:val="0016548B"/>
    <w:rsid w:val="001663DA"/>
    <w:rsid w:val="001665EE"/>
    <w:rsid w:val="00167337"/>
    <w:rsid w:val="00167745"/>
    <w:rsid w:val="00171123"/>
    <w:rsid w:val="00171A93"/>
    <w:rsid w:val="00172529"/>
    <w:rsid w:val="00173639"/>
    <w:rsid w:val="00181905"/>
    <w:rsid w:val="00181937"/>
    <w:rsid w:val="001832C9"/>
    <w:rsid w:val="00183598"/>
    <w:rsid w:val="00183F80"/>
    <w:rsid w:val="00184C3A"/>
    <w:rsid w:val="00185102"/>
    <w:rsid w:val="001852EC"/>
    <w:rsid w:val="00186333"/>
    <w:rsid w:val="001868EB"/>
    <w:rsid w:val="00187B73"/>
    <w:rsid w:val="00187E4D"/>
    <w:rsid w:val="00190C50"/>
    <w:rsid w:val="001917BB"/>
    <w:rsid w:val="00191B21"/>
    <w:rsid w:val="00191C4B"/>
    <w:rsid w:val="00191C97"/>
    <w:rsid w:val="00197105"/>
    <w:rsid w:val="00197A5B"/>
    <w:rsid w:val="001A00BB"/>
    <w:rsid w:val="001A10B8"/>
    <w:rsid w:val="001A4B85"/>
    <w:rsid w:val="001A4CC8"/>
    <w:rsid w:val="001A5877"/>
    <w:rsid w:val="001A6BD1"/>
    <w:rsid w:val="001A6F59"/>
    <w:rsid w:val="001B0973"/>
    <w:rsid w:val="001B0A1F"/>
    <w:rsid w:val="001B0C68"/>
    <w:rsid w:val="001B291F"/>
    <w:rsid w:val="001B37AA"/>
    <w:rsid w:val="001B469F"/>
    <w:rsid w:val="001B4F3C"/>
    <w:rsid w:val="001B52BD"/>
    <w:rsid w:val="001B6102"/>
    <w:rsid w:val="001B6626"/>
    <w:rsid w:val="001B6D16"/>
    <w:rsid w:val="001B7878"/>
    <w:rsid w:val="001B7E61"/>
    <w:rsid w:val="001C09D4"/>
    <w:rsid w:val="001C1DD6"/>
    <w:rsid w:val="001C2044"/>
    <w:rsid w:val="001C5747"/>
    <w:rsid w:val="001C5E4E"/>
    <w:rsid w:val="001C5FA4"/>
    <w:rsid w:val="001C6D1A"/>
    <w:rsid w:val="001C745E"/>
    <w:rsid w:val="001D0CAB"/>
    <w:rsid w:val="001D1C43"/>
    <w:rsid w:val="001D3924"/>
    <w:rsid w:val="001D4E99"/>
    <w:rsid w:val="001D5269"/>
    <w:rsid w:val="001D5613"/>
    <w:rsid w:val="001D68FA"/>
    <w:rsid w:val="001D7700"/>
    <w:rsid w:val="001E0982"/>
    <w:rsid w:val="001E262D"/>
    <w:rsid w:val="001E28F4"/>
    <w:rsid w:val="001E5468"/>
    <w:rsid w:val="001E5BDE"/>
    <w:rsid w:val="001E5FF4"/>
    <w:rsid w:val="001F13A7"/>
    <w:rsid w:val="001F21D1"/>
    <w:rsid w:val="001F2BC4"/>
    <w:rsid w:val="001F2CA7"/>
    <w:rsid w:val="001F2CDA"/>
    <w:rsid w:val="001F5C37"/>
    <w:rsid w:val="001F6A7E"/>
    <w:rsid w:val="001F6DC9"/>
    <w:rsid w:val="001F72E0"/>
    <w:rsid w:val="001F7B4C"/>
    <w:rsid w:val="00200152"/>
    <w:rsid w:val="00200E5D"/>
    <w:rsid w:val="00201846"/>
    <w:rsid w:val="00201CB4"/>
    <w:rsid w:val="002040A7"/>
    <w:rsid w:val="002057F0"/>
    <w:rsid w:val="00205D8E"/>
    <w:rsid w:val="00206228"/>
    <w:rsid w:val="002063AC"/>
    <w:rsid w:val="00206985"/>
    <w:rsid w:val="00206A3B"/>
    <w:rsid w:val="00206DF3"/>
    <w:rsid w:val="002102E3"/>
    <w:rsid w:val="0021139E"/>
    <w:rsid w:val="002123FD"/>
    <w:rsid w:val="002137EC"/>
    <w:rsid w:val="00214783"/>
    <w:rsid w:val="00215405"/>
    <w:rsid w:val="00216944"/>
    <w:rsid w:val="00217CEE"/>
    <w:rsid w:val="002213D6"/>
    <w:rsid w:val="002223EB"/>
    <w:rsid w:val="0022772A"/>
    <w:rsid w:val="00230A4B"/>
    <w:rsid w:val="00232797"/>
    <w:rsid w:val="00234E40"/>
    <w:rsid w:val="002355BC"/>
    <w:rsid w:val="00236E0D"/>
    <w:rsid w:val="00237152"/>
    <w:rsid w:val="00237378"/>
    <w:rsid w:val="00237538"/>
    <w:rsid w:val="00237A40"/>
    <w:rsid w:val="00237E64"/>
    <w:rsid w:val="00240352"/>
    <w:rsid w:val="00240611"/>
    <w:rsid w:val="002419FD"/>
    <w:rsid w:val="00241B51"/>
    <w:rsid w:val="00242274"/>
    <w:rsid w:val="0024729C"/>
    <w:rsid w:val="002510F1"/>
    <w:rsid w:val="00252306"/>
    <w:rsid w:val="002528EC"/>
    <w:rsid w:val="0025308F"/>
    <w:rsid w:val="002541D9"/>
    <w:rsid w:val="00256533"/>
    <w:rsid w:val="002570CF"/>
    <w:rsid w:val="00257963"/>
    <w:rsid w:val="00257B44"/>
    <w:rsid w:val="00257CC4"/>
    <w:rsid w:val="00260227"/>
    <w:rsid w:val="00260273"/>
    <w:rsid w:val="002609EA"/>
    <w:rsid w:val="00261B2A"/>
    <w:rsid w:val="00261F8A"/>
    <w:rsid w:val="00262380"/>
    <w:rsid w:val="002628A2"/>
    <w:rsid w:val="0026310E"/>
    <w:rsid w:val="002631EB"/>
    <w:rsid w:val="00263F98"/>
    <w:rsid w:val="002650C9"/>
    <w:rsid w:val="002650F9"/>
    <w:rsid w:val="00265679"/>
    <w:rsid w:val="00266016"/>
    <w:rsid w:val="002664E6"/>
    <w:rsid w:val="002675BB"/>
    <w:rsid w:val="00267C23"/>
    <w:rsid w:val="00270ED4"/>
    <w:rsid w:val="002714D2"/>
    <w:rsid w:val="00271ECB"/>
    <w:rsid w:val="0027475E"/>
    <w:rsid w:val="00274F2B"/>
    <w:rsid w:val="00274FEC"/>
    <w:rsid w:val="0027567D"/>
    <w:rsid w:val="00275739"/>
    <w:rsid w:val="002760ED"/>
    <w:rsid w:val="0027613D"/>
    <w:rsid w:val="00276172"/>
    <w:rsid w:val="00276400"/>
    <w:rsid w:val="00276545"/>
    <w:rsid w:val="00276555"/>
    <w:rsid w:val="00277045"/>
    <w:rsid w:val="002774FB"/>
    <w:rsid w:val="00277DED"/>
    <w:rsid w:val="00277E8D"/>
    <w:rsid w:val="002821B8"/>
    <w:rsid w:val="00282780"/>
    <w:rsid w:val="0028441F"/>
    <w:rsid w:val="00284DE5"/>
    <w:rsid w:val="00286504"/>
    <w:rsid w:val="002869BC"/>
    <w:rsid w:val="00286BD3"/>
    <w:rsid w:val="0028780A"/>
    <w:rsid w:val="00290080"/>
    <w:rsid w:val="00290ACF"/>
    <w:rsid w:val="00290C03"/>
    <w:rsid w:val="002927F0"/>
    <w:rsid w:val="0029317F"/>
    <w:rsid w:val="00294308"/>
    <w:rsid w:val="002946A8"/>
    <w:rsid w:val="0029581C"/>
    <w:rsid w:val="00296ADC"/>
    <w:rsid w:val="00296AEE"/>
    <w:rsid w:val="00297C39"/>
    <w:rsid w:val="002A0636"/>
    <w:rsid w:val="002A0D5F"/>
    <w:rsid w:val="002A0F0F"/>
    <w:rsid w:val="002A10F7"/>
    <w:rsid w:val="002A183B"/>
    <w:rsid w:val="002A1EA3"/>
    <w:rsid w:val="002A231E"/>
    <w:rsid w:val="002A2E81"/>
    <w:rsid w:val="002A516E"/>
    <w:rsid w:val="002A51D0"/>
    <w:rsid w:val="002A6671"/>
    <w:rsid w:val="002A690D"/>
    <w:rsid w:val="002A77C2"/>
    <w:rsid w:val="002A789E"/>
    <w:rsid w:val="002A7AC8"/>
    <w:rsid w:val="002B186A"/>
    <w:rsid w:val="002B2105"/>
    <w:rsid w:val="002B2F53"/>
    <w:rsid w:val="002B4F73"/>
    <w:rsid w:val="002B6217"/>
    <w:rsid w:val="002B6C74"/>
    <w:rsid w:val="002B74F0"/>
    <w:rsid w:val="002B7DD3"/>
    <w:rsid w:val="002C0972"/>
    <w:rsid w:val="002C192A"/>
    <w:rsid w:val="002C1FA9"/>
    <w:rsid w:val="002C4928"/>
    <w:rsid w:val="002C4D98"/>
    <w:rsid w:val="002C616F"/>
    <w:rsid w:val="002C6E2D"/>
    <w:rsid w:val="002C6FB8"/>
    <w:rsid w:val="002C7EC7"/>
    <w:rsid w:val="002D18FC"/>
    <w:rsid w:val="002D1AEF"/>
    <w:rsid w:val="002D32D5"/>
    <w:rsid w:val="002D3662"/>
    <w:rsid w:val="002D4072"/>
    <w:rsid w:val="002D4155"/>
    <w:rsid w:val="002D44BC"/>
    <w:rsid w:val="002D4F02"/>
    <w:rsid w:val="002D6E76"/>
    <w:rsid w:val="002E1115"/>
    <w:rsid w:val="002E2521"/>
    <w:rsid w:val="002E2E4B"/>
    <w:rsid w:val="002E4C77"/>
    <w:rsid w:val="002E5010"/>
    <w:rsid w:val="002E5C13"/>
    <w:rsid w:val="002E6185"/>
    <w:rsid w:val="002E6DC0"/>
    <w:rsid w:val="002F078B"/>
    <w:rsid w:val="002F30E2"/>
    <w:rsid w:val="002F4D6F"/>
    <w:rsid w:val="002F5E39"/>
    <w:rsid w:val="002F6356"/>
    <w:rsid w:val="002F703B"/>
    <w:rsid w:val="003014BA"/>
    <w:rsid w:val="00301612"/>
    <w:rsid w:val="00301D5D"/>
    <w:rsid w:val="0030241B"/>
    <w:rsid w:val="00302459"/>
    <w:rsid w:val="00302EC0"/>
    <w:rsid w:val="00303734"/>
    <w:rsid w:val="00304097"/>
    <w:rsid w:val="00304425"/>
    <w:rsid w:val="00304626"/>
    <w:rsid w:val="00304E13"/>
    <w:rsid w:val="00305C4B"/>
    <w:rsid w:val="00306C73"/>
    <w:rsid w:val="00307BC9"/>
    <w:rsid w:val="00310BA6"/>
    <w:rsid w:val="00311E60"/>
    <w:rsid w:val="00312930"/>
    <w:rsid w:val="003131F9"/>
    <w:rsid w:val="00313367"/>
    <w:rsid w:val="00313470"/>
    <w:rsid w:val="00314136"/>
    <w:rsid w:val="00314199"/>
    <w:rsid w:val="00316902"/>
    <w:rsid w:val="00316ABA"/>
    <w:rsid w:val="00316C46"/>
    <w:rsid w:val="00317475"/>
    <w:rsid w:val="00317672"/>
    <w:rsid w:val="003176E1"/>
    <w:rsid w:val="00317BB7"/>
    <w:rsid w:val="00320ADB"/>
    <w:rsid w:val="00321AFB"/>
    <w:rsid w:val="00321C02"/>
    <w:rsid w:val="00321CE6"/>
    <w:rsid w:val="00322820"/>
    <w:rsid w:val="00322B94"/>
    <w:rsid w:val="00323419"/>
    <w:rsid w:val="0032554C"/>
    <w:rsid w:val="00325656"/>
    <w:rsid w:val="003256B0"/>
    <w:rsid w:val="003260C7"/>
    <w:rsid w:val="003278F3"/>
    <w:rsid w:val="0033001A"/>
    <w:rsid w:val="0033060B"/>
    <w:rsid w:val="00331091"/>
    <w:rsid w:val="003316A7"/>
    <w:rsid w:val="00331F67"/>
    <w:rsid w:val="00332D29"/>
    <w:rsid w:val="00333277"/>
    <w:rsid w:val="00333560"/>
    <w:rsid w:val="00333D52"/>
    <w:rsid w:val="00333F79"/>
    <w:rsid w:val="00333FA3"/>
    <w:rsid w:val="003342AA"/>
    <w:rsid w:val="00334392"/>
    <w:rsid w:val="00335554"/>
    <w:rsid w:val="0033556E"/>
    <w:rsid w:val="003360A4"/>
    <w:rsid w:val="0033695C"/>
    <w:rsid w:val="003373DB"/>
    <w:rsid w:val="00337CA9"/>
    <w:rsid w:val="00340B98"/>
    <w:rsid w:val="00340E29"/>
    <w:rsid w:val="00341551"/>
    <w:rsid w:val="003426DF"/>
    <w:rsid w:val="00343F03"/>
    <w:rsid w:val="00344FD2"/>
    <w:rsid w:val="00346852"/>
    <w:rsid w:val="00347EB4"/>
    <w:rsid w:val="00347FF7"/>
    <w:rsid w:val="00350CC2"/>
    <w:rsid w:val="003510C1"/>
    <w:rsid w:val="003517EF"/>
    <w:rsid w:val="00351984"/>
    <w:rsid w:val="00351EAD"/>
    <w:rsid w:val="00352254"/>
    <w:rsid w:val="00352A39"/>
    <w:rsid w:val="003535F5"/>
    <w:rsid w:val="00354539"/>
    <w:rsid w:val="00354756"/>
    <w:rsid w:val="00354B88"/>
    <w:rsid w:val="003561C3"/>
    <w:rsid w:val="003566ED"/>
    <w:rsid w:val="00356930"/>
    <w:rsid w:val="00356B90"/>
    <w:rsid w:val="00356CAD"/>
    <w:rsid w:val="00356DBA"/>
    <w:rsid w:val="00357BF5"/>
    <w:rsid w:val="0036112A"/>
    <w:rsid w:val="003620BD"/>
    <w:rsid w:val="003621F6"/>
    <w:rsid w:val="00362C0A"/>
    <w:rsid w:val="0036342B"/>
    <w:rsid w:val="003672DB"/>
    <w:rsid w:val="003706F3"/>
    <w:rsid w:val="00372258"/>
    <w:rsid w:val="00372BD8"/>
    <w:rsid w:val="003743AE"/>
    <w:rsid w:val="00374BE6"/>
    <w:rsid w:val="00380302"/>
    <w:rsid w:val="0038093A"/>
    <w:rsid w:val="003809B5"/>
    <w:rsid w:val="00380A45"/>
    <w:rsid w:val="003817FF"/>
    <w:rsid w:val="00382250"/>
    <w:rsid w:val="00382A3C"/>
    <w:rsid w:val="00382A66"/>
    <w:rsid w:val="00383244"/>
    <w:rsid w:val="003836F9"/>
    <w:rsid w:val="00383902"/>
    <w:rsid w:val="00383C02"/>
    <w:rsid w:val="00383C21"/>
    <w:rsid w:val="003848CF"/>
    <w:rsid w:val="00385564"/>
    <w:rsid w:val="003860E0"/>
    <w:rsid w:val="003862C1"/>
    <w:rsid w:val="003871A1"/>
    <w:rsid w:val="003871F5"/>
    <w:rsid w:val="00387DBD"/>
    <w:rsid w:val="003905E7"/>
    <w:rsid w:val="00391E4B"/>
    <w:rsid w:val="00394830"/>
    <w:rsid w:val="00394AA3"/>
    <w:rsid w:val="003951EC"/>
    <w:rsid w:val="0039590C"/>
    <w:rsid w:val="00395B26"/>
    <w:rsid w:val="00396E3A"/>
    <w:rsid w:val="003A05D8"/>
    <w:rsid w:val="003A0AC6"/>
    <w:rsid w:val="003A21B5"/>
    <w:rsid w:val="003A3255"/>
    <w:rsid w:val="003A402C"/>
    <w:rsid w:val="003A4576"/>
    <w:rsid w:val="003A4F1F"/>
    <w:rsid w:val="003A5F1C"/>
    <w:rsid w:val="003A6782"/>
    <w:rsid w:val="003A7B9B"/>
    <w:rsid w:val="003A7FF6"/>
    <w:rsid w:val="003B0B6A"/>
    <w:rsid w:val="003B1423"/>
    <w:rsid w:val="003B56F4"/>
    <w:rsid w:val="003B7E03"/>
    <w:rsid w:val="003C10CD"/>
    <w:rsid w:val="003C11D7"/>
    <w:rsid w:val="003C1265"/>
    <w:rsid w:val="003C1585"/>
    <w:rsid w:val="003C634E"/>
    <w:rsid w:val="003C69F5"/>
    <w:rsid w:val="003C71CE"/>
    <w:rsid w:val="003D0FD2"/>
    <w:rsid w:val="003D1056"/>
    <w:rsid w:val="003D2488"/>
    <w:rsid w:val="003D2FCC"/>
    <w:rsid w:val="003D33DE"/>
    <w:rsid w:val="003D397A"/>
    <w:rsid w:val="003D4C9E"/>
    <w:rsid w:val="003D5EEC"/>
    <w:rsid w:val="003D62C1"/>
    <w:rsid w:val="003D66F1"/>
    <w:rsid w:val="003D6A68"/>
    <w:rsid w:val="003D70F2"/>
    <w:rsid w:val="003E011D"/>
    <w:rsid w:val="003E1ECA"/>
    <w:rsid w:val="003E24BB"/>
    <w:rsid w:val="003E33C7"/>
    <w:rsid w:val="003E37A9"/>
    <w:rsid w:val="003E3C1D"/>
    <w:rsid w:val="003E4BD4"/>
    <w:rsid w:val="003E4DC1"/>
    <w:rsid w:val="003E61DD"/>
    <w:rsid w:val="003E63DF"/>
    <w:rsid w:val="003E6655"/>
    <w:rsid w:val="003E6C32"/>
    <w:rsid w:val="003E7863"/>
    <w:rsid w:val="003F09FF"/>
    <w:rsid w:val="003F1079"/>
    <w:rsid w:val="003F1498"/>
    <w:rsid w:val="003F19A9"/>
    <w:rsid w:val="003F1AC1"/>
    <w:rsid w:val="003F1C0E"/>
    <w:rsid w:val="003F1F23"/>
    <w:rsid w:val="003F2E27"/>
    <w:rsid w:val="003F34F3"/>
    <w:rsid w:val="003F4232"/>
    <w:rsid w:val="003F4421"/>
    <w:rsid w:val="003F4582"/>
    <w:rsid w:val="003F47B6"/>
    <w:rsid w:val="003F4E7A"/>
    <w:rsid w:val="003F59AC"/>
    <w:rsid w:val="003F6DE4"/>
    <w:rsid w:val="00401924"/>
    <w:rsid w:val="00402E98"/>
    <w:rsid w:val="00402ED6"/>
    <w:rsid w:val="0040569D"/>
    <w:rsid w:val="004058C2"/>
    <w:rsid w:val="00405D6D"/>
    <w:rsid w:val="00407D10"/>
    <w:rsid w:val="00410DD1"/>
    <w:rsid w:val="00413091"/>
    <w:rsid w:val="00413277"/>
    <w:rsid w:val="004133E0"/>
    <w:rsid w:val="00413755"/>
    <w:rsid w:val="004144AE"/>
    <w:rsid w:val="004152BD"/>
    <w:rsid w:val="00415340"/>
    <w:rsid w:val="00415DFE"/>
    <w:rsid w:val="00416181"/>
    <w:rsid w:val="004162A3"/>
    <w:rsid w:val="00420101"/>
    <w:rsid w:val="00420A19"/>
    <w:rsid w:val="0042137A"/>
    <w:rsid w:val="0042185E"/>
    <w:rsid w:val="0042320B"/>
    <w:rsid w:val="00424A13"/>
    <w:rsid w:val="00425CA1"/>
    <w:rsid w:val="00425F23"/>
    <w:rsid w:val="004276E1"/>
    <w:rsid w:val="0043174D"/>
    <w:rsid w:val="0043247B"/>
    <w:rsid w:val="004331A7"/>
    <w:rsid w:val="004332F1"/>
    <w:rsid w:val="004343C6"/>
    <w:rsid w:val="00434DC1"/>
    <w:rsid w:val="00435DCC"/>
    <w:rsid w:val="00436E40"/>
    <w:rsid w:val="00437419"/>
    <w:rsid w:val="00437633"/>
    <w:rsid w:val="004406FA"/>
    <w:rsid w:val="00441287"/>
    <w:rsid w:val="00442326"/>
    <w:rsid w:val="004437F1"/>
    <w:rsid w:val="004446CA"/>
    <w:rsid w:val="00444ADA"/>
    <w:rsid w:val="004450F5"/>
    <w:rsid w:val="004454B3"/>
    <w:rsid w:val="004457FF"/>
    <w:rsid w:val="00445D0C"/>
    <w:rsid w:val="00446948"/>
    <w:rsid w:val="004472E1"/>
    <w:rsid w:val="004473AF"/>
    <w:rsid w:val="00450089"/>
    <w:rsid w:val="004510B5"/>
    <w:rsid w:val="004510EE"/>
    <w:rsid w:val="00451BAD"/>
    <w:rsid w:val="0045560D"/>
    <w:rsid w:val="004563D6"/>
    <w:rsid w:val="004574EC"/>
    <w:rsid w:val="004614B5"/>
    <w:rsid w:val="004618F9"/>
    <w:rsid w:val="00463727"/>
    <w:rsid w:val="00467A93"/>
    <w:rsid w:val="00467E8A"/>
    <w:rsid w:val="0047262A"/>
    <w:rsid w:val="004726F9"/>
    <w:rsid w:val="00472BCB"/>
    <w:rsid w:val="00472C05"/>
    <w:rsid w:val="00473363"/>
    <w:rsid w:val="00473393"/>
    <w:rsid w:val="00473E48"/>
    <w:rsid w:val="00473EFC"/>
    <w:rsid w:val="00474823"/>
    <w:rsid w:val="0047567A"/>
    <w:rsid w:val="00476F89"/>
    <w:rsid w:val="0048010A"/>
    <w:rsid w:val="00482274"/>
    <w:rsid w:val="00482AA2"/>
    <w:rsid w:val="00486597"/>
    <w:rsid w:val="0048684E"/>
    <w:rsid w:val="004879CE"/>
    <w:rsid w:val="004906D8"/>
    <w:rsid w:val="0049115B"/>
    <w:rsid w:val="0049196E"/>
    <w:rsid w:val="00491C24"/>
    <w:rsid w:val="00492E3F"/>
    <w:rsid w:val="00493A28"/>
    <w:rsid w:val="00494103"/>
    <w:rsid w:val="004948D2"/>
    <w:rsid w:val="00494991"/>
    <w:rsid w:val="00494A2C"/>
    <w:rsid w:val="0049614C"/>
    <w:rsid w:val="00496CDC"/>
    <w:rsid w:val="0049763B"/>
    <w:rsid w:val="00497C8F"/>
    <w:rsid w:val="00497E60"/>
    <w:rsid w:val="004A0059"/>
    <w:rsid w:val="004A0303"/>
    <w:rsid w:val="004A11D5"/>
    <w:rsid w:val="004A1573"/>
    <w:rsid w:val="004A1EC8"/>
    <w:rsid w:val="004A4968"/>
    <w:rsid w:val="004A5C27"/>
    <w:rsid w:val="004A6325"/>
    <w:rsid w:val="004A6367"/>
    <w:rsid w:val="004A6871"/>
    <w:rsid w:val="004A68E9"/>
    <w:rsid w:val="004A6932"/>
    <w:rsid w:val="004A6DBF"/>
    <w:rsid w:val="004A778C"/>
    <w:rsid w:val="004A7FFB"/>
    <w:rsid w:val="004B0754"/>
    <w:rsid w:val="004B082A"/>
    <w:rsid w:val="004B0904"/>
    <w:rsid w:val="004B3DC8"/>
    <w:rsid w:val="004B4FAF"/>
    <w:rsid w:val="004B7A94"/>
    <w:rsid w:val="004B7C84"/>
    <w:rsid w:val="004C1856"/>
    <w:rsid w:val="004C2127"/>
    <w:rsid w:val="004C2C0F"/>
    <w:rsid w:val="004C306E"/>
    <w:rsid w:val="004C33C5"/>
    <w:rsid w:val="004C5949"/>
    <w:rsid w:val="004C72FD"/>
    <w:rsid w:val="004C7B9A"/>
    <w:rsid w:val="004C7BA1"/>
    <w:rsid w:val="004C7ED6"/>
    <w:rsid w:val="004D02EF"/>
    <w:rsid w:val="004D06AB"/>
    <w:rsid w:val="004D078C"/>
    <w:rsid w:val="004D236B"/>
    <w:rsid w:val="004D2F04"/>
    <w:rsid w:val="004D32E2"/>
    <w:rsid w:val="004D4234"/>
    <w:rsid w:val="004D565E"/>
    <w:rsid w:val="004D6617"/>
    <w:rsid w:val="004D6EA6"/>
    <w:rsid w:val="004E0487"/>
    <w:rsid w:val="004E086D"/>
    <w:rsid w:val="004E0CAD"/>
    <w:rsid w:val="004E0E36"/>
    <w:rsid w:val="004E1769"/>
    <w:rsid w:val="004E4371"/>
    <w:rsid w:val="004E482F"/>
    <w:rsid w:val="004E5807"/>
    <w:rsid w:val="004E60EF"/>
    <w:rsid w:val="004E6102"/>
    <w:rsid w:val="004E686C"/>
    <w:rsid w:val="004F05E6"/>
    <w:rsid w:val="004F0635"/>
    <w:rsid w:val="004F0695"/>
    <w:rsid w:val="004F1D76"/>
    <w:rsid w:val="004F2011"/>
    <w:rsid w:val="004F2794"/>
    <w:rsid w:val="004F2FF7"/>
    <w:rsid w:val="004F3A62"/>
    <w:rsid w:val="004F4164"/>
    <w:rsid w:val="004F493A"/>
    <w:rsid w:val="004F5BDF"/>
    <w:rsid w:val="0050088F"/>
    <w:rsid w:val="00501853"/>
    <w:rsid w:val="00501D2F"/>
    <w:rsid w:val="005023A6"/>
    <w:rsid w:val="005027BD"/>
    <w:rsid w:val="00502BBA"/>
    <w:rsid w:val="005064D4"/>
    <w:rsid w:val="00507C47"/>
    <w:rsid w:val="005100A4"/>
    <w:rsid w:val="005113B5"/>
    <w:rsid w:val="00512ED3"/>
    <w:rsid w:val="0051382E"/>
    <w:rsid w:val="00513CF1"/>
    <w:rsid w:val="00513EDA"/>
    <w:rsid w:val="00513F45"/>
    <w:rsid w:val="00515C8E"/>
    <w:rsid w:val="00517179"/>
    <w:rsid w:val="005207E0"/>
    <w:rsid w:val="00520E95"/>
    <w:rsid w:val="005226F3"/>
    <w:rsid w:val="0052272A"/>
    <w:rsid w:val="00522BF4"/>
    <w:rsid w:val="00523AD1"/>
    <w:rsid w:val="00523F1A"/>
    <w:rsid w:val="0052413C"/>
    <w:rsid w:val="00524A12"/>
    <w:rsid w:val="00525076"/>
    <w:rsid w:val="00526116"/>
    <w:rsid w:val="005264C9"/>
    <w:rsid w:val="00526513"/>
    <w:rsid w:val="0052685B"/>
    <w:rsid w:val="00527544"/>
    <w:rsid w:val="00530645"/>
    <w:rsid w:val="00531121"/>
    <w:rsid w:val="0053129B"/>
    <w:rsid w:val="00531BE4"/>
    <w:rsid w:val="00532B92"/>
    <w:rsid w:val="0053549B"/>
    <w:rsid w:val="0053586B"/>
    <w:rsid w:val="00535A2E"/>
    <w:rsid w:val="00535FE9"/>
    <w:rsid w:val="00536277"/>
    <w:rsid w:val="00541844"/>
    <w:rsid w:val="0054241E"/>
    <w:rsid w:val="00542B40"/>
    <w:rsid w:val="00542BB2"/>
    <w:rsid w:val="005430A1"/>
    <w:rsid w:val="00543D5C"/>
    <w:rsid w:val="00544370"/>
    <w:rsid w:val="00544985"/>
    <w:rsid w:val="00544D0F"/>
    <w:rsid w:val="0054667A"/>
    <w:rsid w:val="0054672B"/>
    <w:rsid w:val="005514CD"/>
    <w:rsid w:val="00551E41"/>
    <w:rsid w:val="00552663"/>
    <w:rsid w:val="00552807"/>
    <w:rsid w:val="00555036"/>
    <w:rsid w:val="0055627C"/>
    <w:rsid w:val="00556B5F"/>
    <w:rsid w:val="00557008"/>
    <w:rsid w:val="0055743B"/>
    <w:rsid w:val="005574D4"/>
    <w:rsid w:val="00560314"/>
    <w:rsid w:val="00560C23"/>
    <w:rsid w:val="005610FD"/>
    <w:rsid w:val="00561B72"/>
    <w:rsid w:val="00562269"/>
    <w:rsid w:val="00563953"/>
    <w:rsid w:val="00563C8C"/>
    <w:rsid w:val="00564472"/>
    <w:rsid w:val="005649A4"/>
    <w:rsid w:val="00566011"/>
    <w:rsid w:val="00566164"/>
    <w:rsid w:val="005661B1"/>
    <w:rsid w:val="005673E1"/>
    <w:rsid w:val="00567FC8"/>
    <w:rsid w:val="005702FC"/>
    <w:rsid w:val="00570A24"/>
    <w:rsid w:val="00570AA8"/>
    <w:rsid w:val="00571E9E"/>
    <w:rsid w:val="00572B2D"/>
    <w:rsid w:val="00573453"/>
    <w:rsid w:val="00573620"/>
    <w:rsid w:val="00573C9A"/>
    <w:rsid w:val="005745C6"/>
    <w:rsid w:val="00575850"/>
    <w:rsid w:val="0057596B"/>
    <w:rsid w:val="0057687B"/>
    <w:rsid w:val="0057757B"/>
    <w:rsid w:val="00581CFD"/>
    <w:rsid w:val="00582E4A"/>
    <w:rsid w:val="00583724"/>
    <w:rsid w:val="005849CE"/>
    <w:rsid w:val="00585DA6"/>
    <w:rsid w:val="00586AFE"/>
    <w:rsid w:val="0059076C"/>
    <w:rsid w:val="00590A46"/>
    <w:rsid w:val="005919F2"/>
    <w:rsid w:val="00591D1D"/>
    <w:rsid w:val="00593894"/>
    <w:rsid w:val="0059469F"/>
    <w:rsid w:val="00596CCD"/>
    <w:rsid w:val="00597A37"/>
    <w:rsid w:val="005A1255"/>
    <w:rsid w:val="005A1A35"/>
    <w:rsid w:val="005A3087"/>
    <w:rsid w:val="005A3291"/>
    <w:rsid w:val="005A3728"/>
    <w:rsid w:val="005A3845"/>
    <w:rsid w:val="005A3A9E"/>
    <w:rsid w:val="005A3B5B"/>
    <w:rsid w:val="005A4CF4"/>
    <w:rsid w:val="005A56CC"/>
    <w:rsid w:val="005A64AD"/>
    <w:rsid w:val="005B2A3B"/>
    <w:rsid w:val="005B4D3A"/>
    <w:rsid w:val="005B4D5A"/>
    <w:rsid w:val="005B57BC"/>
    <w:rsid w:val="005B5A51"/>
    <w:rsid w:val="005B5F9D"/>
    <w:rsid w:val="005B6501"/>
    <w:rsid w:val="005B6A4D"/>
    <w:rsid w:val="005B7810"/>
    <w:rsid w:val="005C05D0"/>
    <w:rsid w:val="005C0A3D"/>
    <w:rsid w:val="005C0D88"/>
    <w:rsid w:val="005C137D"/>
    <w:rsid w:val="005C3D02"/>
    <w:rsid w:val="005C3FB0"/>
    <w:rsid w:val="005C419C"/>
    <w:rsid w:val="005C523E"/>
    <w:rsid w:val="005C5831"/>
    <w:rsid w:val="005C671D"/>
    <w:rsid w:val="005C6AFA"/>
    <w:rsid w:val="005D0D50"/>
    <w:rsid w:val="005D1684"/>
    <w:rsid w:val="005D1BD6"/>
    <w:rsid w:val="005D20D3"/>
    <w:rsid w:val="005D31E0"/>
    <w:rsid w:val="005D38E7"/>
    <w:rsid w:val="005D3922"/>
    <w:rsid w:val="005D550D"/>
    <w:rsid w:val="005D5716"/>
    <w:rsid w:val="005D5A8D"/>
    <w:rsid w:val="005D5E3C"/>
    <w:rsid w:val="005D6259"/>
    <w:rsid w:val="005D63C7"/>
    <w:rsid w:val="005D7F83"/>
    <w:rsid w:val="005E0008"/>
    <w:rsid w:val="005E025C"/>
    <w:rsid w:val="005E091D"/>
    <w:rsid w:val="005E11B1"/>
    <w:rsid w:val="005E1754"/>
    <w:rsid w:val="005E1C5E"/>
    <w:rsid w:val="005E3B45"/>
    <w:rsid w:val="005E3DD7"/>
    <w:rsid w:val="005E4620"/>
    <w:rsid w:val="005E4F97"/>
    <w:rsid w:val="005E591D"/>
    <w:rsid w:val="005E5BC2"/>
    <w:rsid w:val="005E675B"/>
    <w:rsid w:val="005E6C3E"/>
    <w:rsid w:val="005E7567"/>
    <w:rsid w:val="005F0E5A"/>
    <w:rsid w:val="005F1584"/>
    <w:rsid w:val="005F1762"/>
    <w:rsid w:val="005F1847"/>
    <w:rsid w:val="005F1A2E"/>
    <w:rsid w:val="005F2C66"/>
    <w:rsid w:val="005F2F9B"/>
    <w:rsid w:val="005F324A"/>
    <w:rsid w:val="005F429C"/>
    <w:rsid w:val="005F64F8"/>
    <w:rsid w:val="005F70C9"/>
    <w:rsid w:val="00600B04"/>
    <w:rsid w:val="00600D42"/>
    <w:rsid w:val="00601F04"/>
    <w:rsid w:val="00601F6A"/>
    <w:rsid w:val="00602716"/>
    <w:rsid w:val="00602A95"/>
    <w:rsid w:val="00602C32"/>
    <w:rsid w:val="0060373C"/>
    <w:rsid w:val="00603E50"/>
    <w:rsid w:val="006043F8"/>
    <w:rsid w:val="00604ADA"/>
    <w:rsid w:val="00604E50"/>
    <w:rsid w:val="006053AE"/>
    <w:rsid w:val="00605998"/>
    <w:rsid w:val="006069DA"/>
    <w:rsid w:val="00607D1F"/>
    <w:rsid w:val="00607EC1"/>
    <w:rsid w:val="00611737"/>
    <w:rsid w:val="006127C3"/>
    <w:rsid w:val="00613E23"/>
    <w:rsid w:val="00614BB4"/>
    <w:rsid w:val="00614EE8"/>
    <w:rsid w:val="006156E6"/>
    <w:rsid w:val="006159B4"/>
    <w:rsid w:val="006168DE"/>
    <w:rsid w:val="00620FA6"/>
    <w:rsid w:val="00621A9A"/>
    <w:rsid w:val="00621FDE"/>
    <w:rsid w:val="00622071"/>
    <w:rsid w:val="00622668"/>
    <w:rsid w:val="00622C5D"/>
    <w:rsid w:val="00624AD6"/>
    <w:rsid w:val="00624B2A"/>
    <w:rsid w:val="00624DE5"/>
    <w:rsid w:val="00624F4C"/>
    <w:rsid w:val="00625706"/>
    <w:rsid w:val="00625898"/>
    <w:rsid w:val="00625DF8"/>
    <w:rsid w:val="0062731F"/>
    <w:rsid w:val="006279D7"/>
    <w:rsid w:val="006313CE"/>
    <w:rsid w:val="00631E1C"/>
    <w:rsid w:val="00632977"/>
    <w:rsid w:val="00634A6A"/>
    <w:rsid w:val="00635AA4"/>
    <w:rsid w:val="00636E3D"/>
    <w:rsid w:val="00637A4B"/>
    <w:rsid w:val="00637F72"/>
    <w:rsid w:val="0064064D"/>
    <w:rsid w:val="00640838"/>
    <w:rsid w:val="00640BF4"/>
    <w:rsid w:val="0064137F"/>
    <w:rsid w:val="006418E7"/>
    <w:rsid w:val="00641DDD"/>
    <w:rsid w:val="00642203"/>
    <w:rsid w:val="006424BA"/>
    <w:rsid w:val="00643AA8"/>
    <w:rsid w:val="00643B82"/>
    <w:rsid w:val="006453BD"/>
    <w:rsid w:val="006506F5"/>
    <w:rsid w:val="00651FFB"/>
    <w:rsid w:val="006521CC"/>
    <w:rsid w:val="00653323"/>
    <w:rsid w:val="00654916"/>
    <w:rsid w:val="00655B1C"/>
    <w:rsid w:val="00656594"/>
    <w:rsid w:val="006566A6"/>
    <w:rsid w:val="006567ED"/>
    <w:rsid w:val="00656A30"/>
    <w:rsid w:val="0066017D"/>
    <w:rsid w:val="00660977"/>
    <w:rsid w:val="00663DF2"/>
    <w:rsid w:val="00665412"/>
    <w:rsid w:val="00665AC7"/>
    <w:rsid w:val="00666994"/>
    <w:rsid w:val="00666D27"/>
    <w:rsid w:val="00667765"/>
    <w:rsid w:val="00671386"/>
    <w:rsid w:val="00671479"/>
    <w:rsid w:val="0067191F"/>
    <w:rsid w:val="006721F5"/>
    <w:rsid w:val="00672456"/>
    <w:rsid w:val="0067347B"/>
    <w:rsid w:val="0067351D"/>
    <w:rsid w:val="00674D1F"/>
    <w:rsid w:val="006753B7"/>
    <w:rsid w:val="0067574A"/>
    <w:rsid w:val="00676ED7"/>
    <w:rsid w:val="006774EF"/>
    <w:rsid w:val="00677916"/>
    <w:rsid w:val="006809B2"/>
    <w:rsid w:val="00682AB8"/>
    <w:rsid w:val="006832CE"/>
    <w:rsid w:val="00683C27"/>
    <w:rsid w:val="00684C19"/>
    <w:rsid w:val="0068513A"/>
    <w:rsid w:val="0068573D"/>
    <w:rsid w:val="00685BBE"/>
    <w:rsid w:val="00685FCE"/>
    <w:rsid w:val="00687AED"/>
    <w:rsid w:val="00691603"/>
    <w:rsid w:val="006925D6"/>
    <w:rsid w:val="00692788"/>
    <w:rsid w:val="006930B2"/>
    <w:rsid w:val="006958E0"/>
    <w:rsid w:val="006A04D8"/>
    <w:rsid w:val="006A0A67"/>
    <w:rsid w:val="006A2018"/>
    <w:rsid w:val="006A2CB6"/>
    <w:rsid w:val="006A415C"/>
    <w:rsid w:val="006A462F"/>
    <w:rsid w:val="006A59DB"/>
    <w:rsid w:val="006A62CD"/>
    <w:rsid w:val="006A76F3"/>
    <w:rsid w:val="006B1532"/>
    <w:rsid w:val="006B2D05"/>
    <w:rsid w:val="006B2E96"/>
    <w:rsid w:val="006B2F08"/>
    <w:rsid w:val="006B3D15"/>
    <w:rsid w:val="006B5093"/>
    <w:rsid w:val="006B6520"/>
    <w:rsid w:val="006B701C"/>
    <w:rsid w:val="006C0491"/>
    <w:rsid w:val="006C222E"/>
    <w:rsid w:val="006C26A8"/>
    <w:rsid w:val="006C27C5"/>
    <w:rsid w:val="006C3F13"/>
    <w:rsid w:val="006C470A"/>
    <w:rsid w:val="006C668D"/>
    <w:rsid w:val="006C6C34"/>
    <w:rsid w:val="006C714C"/>
    <w:rsid w:val="006C78F2"/>
    <w:rsid w:val="006D41CB"/>
    <w:rsid w:val="006D41E9"/>
    <w:rsid w:val="006D4712"/>
    <w:rsid w:val="006D4ADB"/>
    <w:rsid w:val="006D4E2A"/>
    <w:rsid w:val="006D5098"/>
    <w:rsid w:val="006D5AC2"/>
    <w:rsid w:val="006E00C6"/>
    <w:rsid w:val="006E0F95"/>
    <w:rsid w:val="006E2091"/>
    <w:rsid w:val="006E3002"/>
    <w:rsid w:val="006E3501"/>
    <w:rsid w:val="006E50AD"/>
    <w:rsid w:val="006E73A6"/>
    <w:rsid w:val="006E7959"/>
    <w:rsid w:val="006F0490"/>
    <w:rsid w:val="006F07D5"/>
    <w:rsid w:val="006F0B79"/>
    <w:rsid w:val="006F2A91"/>
    <w:rsid w:val="006F314E"/>
    <w:rsid w:val="006F368B"/>
    <w:rsid w:val="006F5B8D"/>
    <w:rsid w:val="006F5C63"/>
    <w:rsid w:val="006F72F3"/>
    <w:rsid w:val="006F73F1"/>
    <w:rsid w:val="006F7402"/>
    <w:rsid w:val="006F7BD2"/>
    <w:rsid w:val="006F7CB4"/>
    <w:rsid w:val="0070051F"/>
    <w:rsid w:val="00700751"/>
    <w:rsid w:val="00700823"/>
    <w:rsid w:val="00700F3E"/>
    <w:rsid w:val="007028CB"/>
    <w:rsid w:val="007028ED"/>
    <w:rsid w:val="00702C8C"/>
    <w:rsid w:val="007036DF"/>
    <w:rsid w:val="00703D64"/>
    <w:rsid w:val="0070455E"/>
    <w:rsid w:val="00710B8C"/>
    <w:rsid w:val="00710DE3"/>
    <w:rsid w:val="007110DE"/>
    <w:rsid w:val="00713DBD"/>
    <w:rsid w:val="00714D1D"/>
    <w:rsid w:val="007153A4"/>
    <w:rsid w:val="0071579D"/>
    <w:rsid w:val="0071673F"/>
    <w:rsid w:val="007169CE"/>
    <w:rsid w:val="00716C66"/>
    <w:rsid w:val="00717D03"/>
    <w:rsid w:val="00720D55"/>
    <w:rsid w:val="00721F50"/>
    <w:rsid w:val="00722BA2"/>
    <w:rsid w:val="00723D31"/>
    <w:rsid w:val="0072421C"/>
    <w:rsid w:val="00724249"/>
    <w:rsid w:val="0072447B"/>
    <w:rsid w:val="0072462E"/>
    <w:rsid w:val="0072481E"/>
    <w:rsid w:val="00724CFE"/>
    <w:rsid w:val="00724E4D"/>
    <w:rsid w:val="00725E24"/>
    <w:rsid w:val="007279EA"/>
    <w:rsid w:val="00727A92"/>
    <w:rsid w:val="00727B1A"/>
    <w:rsid w:val="00730ADC"/>
    <w:rsid w:val="00730DBB"/>
    <w:rsid w:val="007319F4"/>
    <w:rsid w:val="00732F18"/>
    <w:rsid w:val="00732F1D"/>
    <w:rsid w:val="007331F9"/>
    <w:rsid w:val="00735370"/>
    <w:rsid w:val="00737AC6"/>
    <w:rsid w:val="00740921"/>
    <w:rsid w:val="0074174A"/>
    <w:rsid w:val="00741937"/>
    <w:rsid w:val="0074230D"/>
    <w:rsid w:val="0074329E"/>
    <w:rsid w:val="00743595"/>
    <w:rsid w:val="00743DF6"/>
    <w:rsid w:val="00745CAE"/>
    <w:rsid w:val="0074618D"/>
    <w:rsid w:val="00746245"/>
    <w:rsid w:val="007465C3"/>
    <w:rsid w:val="00746BE9"/>
    <w:rsid w:val="00746F6D"/>
    <w:rsid w:val="007504A7"/>
    <w:rsid w:val="007510D7"/>
    <w:rsid w:val="007529A4"/>
    <w:rsid w:val="00752A38"/>
    <w:rsid w:val="007533D8"/>
    <w:rsid w:val="0075344B"/>
    <w:rsid w:val="00753EF3"/>
    <w:rsid w:val="00754A41"/>
    <w:rsid w:val="00756259"/>
    <w:rsid w:val="0075675C"/>
    <w:rsid w:val="007609E6"/>
    <w:rsid w:val="00762683"/>
    <w:rsid w:val="007626A1"/>
    <w:rsid w:val="0076340F"/>
    <w:rsid w:val="007642CA"/>
    <w:rsid w:val="00764317"/>
    <w:rsid w:val="00764B62"/>
    <w:rsid w:val="007661AD"/>
    <w:rsid w:val="007665B9"/>
    <w:rsid w:val="00766915"/>
    <w:rsid w:val="00767897"/>
    <w:rsid w:val="00767E09"/>
    <w:rsid w:val="00770842"/>
    <w:rsid w:val="00770B5B"/>
    <w:rsid w:val="00770EA5"/>
    <w:rsid w:val="00770EA8"/>
    <w:rsid w:val="00771CC0"/>
    <w:rsid w:val="00771D72"/>
    <w:rsid w:val="00772F01"/>
    <w:rsid w:val="0077467B"/>
    <w:rsid w:val="00775EA4"/>
    <w:rsid w:val="00777D0B"/>
    <w:rsid w:val="00777F55"/>
    <w:rsid w:val="007801CE"/>
    <w:rsid w:val="00781BCE"/>
    <w:rsid w:val="00781D22"/>
    <w:rsid w:val="007852F3"/>
    <w:rsid w:val="00785A30"/>
    <w:rsid w:val="00786450"/>
    <w:rsid w:val="00790139"/>
    <w:rsid w:val="007918FB"/>
    <w:rsid w:val="00791CBE"/>
    <w:rsid w:val="00791F1D"/>
    <w:rsid w:val="00791FDB"/>
    <w:rsid w:val="00793237"/>
    <w:rsid w:val="007939A9"/>
    <w:rsid w:val="00794B98"/>
    <w:rsid w:val="00795923"/>
    <w:rsid w:val="0079600D"/>
    <w:rsid w:val="00797394"/>
    <w:rsid w:val="0079754D"/>
    <w:rsid w:val="00797EFF"/>
    <w:rsid w:val="007A0131"/>
    <w:rsid w:val="007A0880"/>
    <w:rsid w:val="007A1AB8"/>
    <w:rsid w:val="007A3297"/>
    <w:rsid w:val="007A49FA"/>
    <w:rsid w:val="007A53A8"/>
    <w:rsid w:val="007A53F9"/>
    <w:rsid w:val="007A5BED"/>
    <w:rsid w:val="007A773B"/>
    <w:rsid w:val="007A7EA5"/>
    <w:rsid w:val="007B1671"/>
    <w:rsid w:val="007B2D16"/>
    <w:rsid w:val="007B633E"/>
    <w:rsid w:val="007B71E0"/>
    <w:rsid w:val="007B77D3"/>
    <w:rsid w:val="007C0674"/>
    <w:rsid w:val="007C115C"/>
    <w:rsid w:val="007C26A6"/>
    <w:rsid w:val="007C271A"/>
    <w:rsid w:val="007C2CC2"/>
    <w:rsid w:val="007C4257"/>
    <w:rsid w:val="007C4F4F"/>
    <w:rsid w:val="007D0AFA"/>
    <w:rsid w:val="007D1697"/>
    <w:rsid w:val="007D2550"/>
    <w:rsid w:val="007D2C67"/>
    <w:rsid w:val="007D2E10"/>
    <w:rsid w:val="007D4006"/>
    <w:rsid w:val="007D57BE"/>
    <w:rsid w:val="007D654D"/>
    <w:rsid w:val="007D7F73"/>
    <w:rsid w:val="007E03D7"/>
    <w:rsid w:val="007E04C7"/>
    <w:rsid w:val="007E0801"/>
    <w:rsid w:val="007E23A8"/>
    <w:rsid w:val="007E3C70"/>
    <w:rsid w:val="007E59E7"/>
    <w:rsid w:val="007E5FF3"/>
    <w:rsid w:val="007E7187"/>
    <w:rsid w:val="007E71A3"/>
    <w:rsid w:val="007F0275"/>
    <w:rsid w:val="007F1CB0"/>
    <w:rsid w:val="007F29C1"/>
    <w:rsid w:val="007F30A3"/>
    <w:rsid w:val="007F3CD5"/>
    <w:rsid w:val="007F4143"/>
    <w:rsid w:val="007F481D"/>
    <w:rsid w:val="007F5B16"/>
    <w:rsid w:val="007F61CD"/>
    <w:rsid w:val="007F694E"/>
    <w:rsid w:val="007F7E2C"/>
    <w:rsid w:val="008000C5"/>
    <w:rsid w:val="00800F54"/>
    <w:rsid w:val="00802F8D"/>
    <w:rsid w:val="00803AE2"/>
    <w:rsid w:val="00804C05"/>
    <w:rsid w:val="0080545C"/>
    <w:rsid w:val="008063E5"/>
    <w:rsid w:val="0080688B"/>
    <w:rsid w:val="00811455"/>
    <w:rsid w:val="00811758"/>
    <w:rsid w:val="00811891"/>
    <w:rsid w:val="008121E5"/>
    <w:rsid w:val="00814ED3"/>
    <w:rsid w:val="00815A0E"/>
    <w:rsid w:val="00817586"/>
    <w:rsid w:val="0081762B"/>
    <w:rsid w:val="008203C2"/>
    <w:rsid w:val="00820A9A"/>
    <w:rsid w:val="00820CE3"/>
    <w:rsid w:val="008238EE"/>
    <w:rsid w:val="008245D9"/>
    <w:rsid w:val="008245FD"/>
    <w:rsid w:val="008248E2"/>
    <w:rsid w:val="00826CF3"/>
    <w:rsid w:val="0082701F"/>
    <w:rsid w:val="00827075"/>
    <w:rsid w:val="00827407"/>
    <w:rsid w:val="00827690"/>
    <w:rsid w:val="00827A21"/>
    <w:rsid w:val="00830129"/>
    <w:rsid w:val="0083015C"/>
    <w:rsid w:val="00832306"/>
    <w:rsid w:val="00832E1C"/>
    <w:rsid w:val="00833860"/>
    <w:rsid w:val="00834A89"/>
    <w:rsid w:val="00834D9C"/>
    <w:rsid w:val="00835C68"/>
    <w:rsid w:val="00835D81"/>
    <w:rsid w:val="008362CC"/>
    <w:rsid w:val="00837AA7"/>
    <w:rsid w:val="00837B69"/>
    <w:rsid w:val="00840044"/>
    <w:rsid w:val="00842C22"/>
    <w:rsid w:val="00843BEA"/>
    <w:rsid w:val="0084416A"/>
    <w:rsid w:val="00844C2B"/>
    <w:rsid w:val="008452F4"/>
    <w:rsid w:val="0084624A"/>
    <w:rsid w:val="00847DF4"/>
    <w:rsid w:val="00847F6F"/>
    <w:rsid w:val="00847FF1"/>
    <w:rsid w:val="00851052"/>
    <w:rsid w:val="008526A6"/>
    <w:rsid w:val="00853498"/>
    <w:rsid w:val="008551B0"/>
    <w:rsid w:val="008551FE"/>
    <w:rsid w:val="00855269"/>
    <w:rsid w:val="00855F24"/>
    <w:rsid w:val="00860544"/>
    <w:rsid w:val="00861005"/>
    <w:rsid w:val="00861DDE"/>
    <w:rsid w:val="00865A7F"/>
    <w:rsid w:val="00865B2A"/>
    <w:rsid w:val="00870A24"/>
    <w:rsid w:val="00870B70"/>
    <w:rsid w:val="00871101"/>
    <w:rsid w:val="00871A15"/>
    <w:rsid w:val="00871E7F"/>
    <w:rsid w:val="0087522E"/>
    <w:rsid w:val="0087584B"/>
    <w:rsid w:val="00876642"/>
    <w:rsid w:val="00876B81"/>
    <w:rsid w:val="00882485"/>
    <w:rsid w:val="008833BC"/>
    <w:rsid w:val="008834AD"/>
    <w:rsid w:val="00887A5B"/>
    <w:rsid w:val="00895897"/>
    <w:rsid w:val="008970F1"/>
    <w:rsid w:val="0089753F"/>
    <w:rsid w:val="008A04BB"/>
    <w:rsid w:val="008A23C8"/>
    <w:rsid w:val="008A27E1"/>
    <w:rsid w:val="008A2E11"/>
    <w:rsid w:val="008A30EB"/>
    <w:rsid w:val="008A4DA2"/>
    <w:rsid w:val="008A59C7"/>
    <w:rsid w:val="008A674A"/>
    <w:rsid w:val="008A7792"/>
    <w:rsid w:val="008B105D"/>
    <w:rsid w:val="008B1BD7"/>
    <w:rsid w:val="008B1EC3"/>
    <w:rsid w:val="008B1F43"/>
    <w:rsid w:val="008B2B25"/>
    <w:rsid w:val="008B32A1"/>
    <w:rsid w:val="008B4A51"/>
    <w:rsid w:val="008B5077"/>
    <w:rsid w:val="008B5711"/>
    <w:rsid w:val="008B681B"/>
    <w:rsid w:val="008B7605"/>
    <w:rsid w:val="008C08A1"/>
    <w:rsid w:val="008C2384"/>
    <w:rsid w:val="008C3E6A"/>
    <w:rsid w:val="008C4BDC"/>
    <w:rsid w:val="008C5B02"/>
    <w:rsid w:val="008C65A8"/>
    <w:rsid w:val="008C6FDD"/>
    <w:rsid w:val="008D41D2"/>
    <w:rsid w:val="008D41E9"/>
    <w:rsid w:val="008D6763"/>
    <w:rsid w:val="008D6D74"/>
    <w:rsid w:val="008D75BE"/>
    <w:rsid w:val="008E0B56"/>
    <w:rsid w:val="008E0CEA"/>
    <w:rsid w:val="008E1107"/>
    <w:rsid w:val="008E217C"/>
    <w:rsid w:val="008E2C85"/>
    <w:rsid w:val="008E3743"/>
    <w:rsid w:val="008E56F5"/>
    <w:rsid w:val="008E5E65"/>
    <w:rsid w:val="008E6385"/>
    <w:rsid w:val="008E773A"/>
    <w:rsid w:val="008E795B"/>
    <w:rsid w:val="008F1E91"/>
    <w:rsid w:val="008F209C"/>
    <w:rsid w:val="008F3FEA"/>
    <w:rsid w:val="008F42AB"/>
    <w:rsid w:val="008F437F"/>
    <w:rsid w:val="008F482B"/>
    <w:rsid w:val="008F6EE9"/>
    <w:rsid w:val="008F73B0"/>
    <w:rsid w:val="00900146"/>
    <w:rsid w:val="00901304"/>
    <w:rsid w:val="00902AD5"/>
    <w:rsid w:val="00904647"/>
    <w:rsid w:val="00904ADD"/>
    <w:rsid w:val="009061E5"/>
    <w:rsid w:val="009066DD"/>
    <w:rsid w:val="00906BE4"/>
    <w:rsid w:val="0090728F"/>
    <w:rsid w:val="00910727"/>
    <w:rsid w:val="00911FF9"/>
    <w:rsid w:val="009139B5"/>
    <w:rsid w:val="009149EC"/>
    <w:rsid w:val="00916C07"/>
    <w:rsid w:val="0092007C"/>
    <w:rsid w:val="0092099A"/>
    <w:rsid w:val="00920EEC"/>
    <w:rsid w:val="0092168C"/>
    <w:rsid w:val="0092173C"/>
    <w:rsid w:val="00922189"/>
    <w:rsid w:val="00923923"/>
    <w:rsid w:val="009247DA"/>
    <w:rsid w:val="00925CC7"/>
    <w:rsid w:val="00927007"/>
    <w:rsid w:val="00927676"/>
    <w:rsid w:val="0093110D"/>
    <w:rsid w:val="00931B0A"/>
    <w:rsid w:val="00932354"/>
    <w:rsid w:val="00933C25"/>
    <w:rsid w:val="00934633"/>
    <w:rsid w:val="00934A7D"/>
    <w:rsid w:val="009353FF"/>
    <w:rsid w:val="009358B5"/>
    <w:rsid w:val="00935A65"/>
    <w:rsid w:val="009363BB"/>
    <w:rsid w:val="0093663D"/>
    <w:rsid w:val="00936E11"/>
    <w:rsid w:val="00937929"/>
    <w:rsid w:val="0094087C"/>
    <w:rsid w:val="00941D94"/>
    <w:rsid w:val="00942826"/>
    <w:rsid w:val="00942C7C"/>
    <w:rsid w:val="00942E1A"/>
    <w:rsid w:val="00942F3D"/>
    <w:rsid w:val="0094381B"/>
    <w:rsid w:val="009450E4"/>
    <w:rsid w:val="00945C80"/>
    <w:rsid w:val="00946091"/>
    <w:rsid w:val="00946A15"/>
    <w:rsid w:val="00946F2D"/>
    <w:rsid w:val="009475E1"/>
    <w:rsid w:val="00950DBC"/>
    <w:rsid w:val="00952605"/>
    <w:rsid w:val="009527E5"/>
    <w:rsid w:val="00952E63"/>
    <w:rsid w:val="0095389E"/>
    <w:rsid w:val="00953C0D"/>
    <w:rsid w:val="00953EA0"/>
    <w:rsid w:val="00954174"/>
    <w:rsid w:val="009556E2"/>
    <w:rsid w:val="00955E69"/>
    <w:rsid w:val="009570CA"/>
    <w:rsid w:val="00957FA3"/>
    <w:rsid w:val="00962156"/>
    <w:rsid w:val="00962234"/>
    <w:rsid w:val="00963073"/>
    <w:rsid w:val="00964912"/>
    <w:rsid w:val="00964915"/>
    <w:rsid w:val="00964A3E"/>
    <w:rsid w:val="009652EF"/>
    <w:rsid w:val="00966646"/>
    <w:rsid w:val="00966DC5"/>
    <w:rsid w:val="00967EC3"/>
    <w:rsid w:val="0097044F"/>
    <w:rsid w:val="009706F3"/>
    <w:rsid w:val="00970E5D"/>
    <w:rsid w:val="00970FFD"/>
    <w:rsid w:val="0097177B"/>
    <w:rsid w:val="00971BA1"/>
    <w:rsid w:val="00974275"/>
    <w:rsid w:val="0097440E"/>
    <w:rsid w:val="009747B4"/>
    <w:rsid w:val="00974943"/>
    <w:rsid w:val="00974FB1"/>
    <w:rsid w:val="009760C9"/>
    <w:rsid w:val="00976A75"/>
    <w:rsid w:val="0098035B"/>
    <w:rsid w:val="00981ED1"/>
    <w:rsid w:val="00982677"/>
    <w:rsid w:val="009826FB"/>
    <w:rsid w:val="0098594D"/>
    <w:rsid w:val="00985963"/>
    <w:rsid w:val="00985A7E"/>
    <w:rsid w:val="00985CEB"/>
    <w:rsid w:val="009873B8"/>
    <w:rsid w:val="0099034B"/>
    <w:rsid w:val="00990358"/>
    <w:rsid w:val="00991FB1"/>
    <w:rsid w:val="00993594"/>
    <w:rsid w:val="00994840"/>
    <w:rsid w:val="00997013"/>
    <w:rsid w:val="009A0159"/>
    <w:rsid w:val="009A0B6F"/>
    <w:rsid w:val="009A1C2D"/>
    <w:rsid w:val="009A1FFD"/>
    <w:rsid w:val="009A21E9"/>
    <w:rsid w:val="009A4687"/>
    <w:rsid w:val="009A470C"/>
    <w:rsid w:val="009A55A8"/>
    <w:rsid w:val="009A6870"/>
    <w:rsid w:val="009A72DA"/>
    <w:rsid w:val="009A77B8"/>
    <w:rsid w:val="009A7DCA"/>
    <w:rsid w:val="009B0043"/>
    <w:rsid w:val="009B0D23"/>
    <w:rsid w:val="009B13FA"/>
    <w:rsid w:val="009B16CC"/>
    <w:rsid w:val="009B19BD"/>
    <w:rsid w:val="009B1E93"/>
    <w:rsid w:val="009B3BD0"/>
    <w:rsid w:val="009B5432"/>
    <w:rsid w:val="009B7C10"/>
    <w:rsid w:val="009B7ED5"/>
    <w:rsid w:val="009C0FD9"/>
    <w:rsid w:val="009C123A"/>
    <w:rsid w:val="009C1EC1"/>
    <w:rsid w:val="009C2CF1"/>
    <w:rsid w:val="009C2E0E"/>
    <w:rsid w:val="009C492E"/>
    <w:rsid w:val="009C5845"/>
    <w:rsid w:val="009D0B8C"/>
    <w:rsid w:val="009D0C9C"/>
    <w:rsid w:val="009D3368"/>
    <w:rsid w:val="009D42CE"/>
    <w:rsid w:val="009D4DFB"/>
    <w:rsid w:val="009D6130"/>
    <w:rsid w:val="009D7672"/>
    <w:rsid w:val="009D7E43"/>
    <w:rsid w:val="009E30B7"/>
    <w:rsid w:val="009E4164"/>
    <w:rsid w:val="009E4911"/>
    <w:rsid w:val="009E4F99"/>
    <w:rsid w:val="009E501B"/>
    <w:rsid w:val="009E5049"/>
    <w:rsid w:val="009E5A3A"/>
    <w:rsid w:val="009E61A1"/>
    <w:rsid w:val="009E6708"/>
    <w:rsid w:val="009E6E86"/>
    <w:rsid w:val="009F1258"/>
    <w:rsid w:val="009F1F59"/>
    <w:rsid w:val="009F244B"/>
    <w:rsid w:val="009F2688"/>
    <w:rsid w:val="009F2D22"/>
    <w:rsid w:val="009F3AA8"/>
    <w:rsid w:val="009F4C03"/>
    <w:rsid w:val="009F60C4"/>
    <w:rsid w:val="009F6782"/>
    <w:rsid w:val="009F72D8"/>
    <w:rsid w:val="00A0175F"/>
    <w:rsid w:val="00A0313D"/>
    <w:rsid w:val="00A0318F"/>
    <w:rsid w:val="00A03B15"/>
    <w:rsid w:val="00A03E7B"/>
    <w:rsid w:val="00A04EEE"/>
    <w:rsid w:val="00A0546A"/>
    <w:rsid w:val="00A061F2"/>
    <w:rsid w:val="00A07D86"/>
    <w:rsid w:val="00A105CF"/>
    <w:rsid w:val="00A10C88"/>
    <w:rsid w:val="00A110DA"/>
    <w:rsid w:val="00A11AE4"/>
    <w:rsid w:val="00A12BED"/>
    <w:rsid w:val="00A13BD1"/>
    <w:rsid w:val="00A144A9"/>
    <w:rsid w:val="00A15D84"/>
    <w:rsid w:val="00A2036C"/>
    <w:rsid w:val="00A20603"/>
    <w:rsid w:val="00A22524"/>
    <w:rsid w:val="00A22951"/>
    <w:rsid w:val="00A239C3"/>
    <w:rsid w:val="00A23DC2"/>
    <w:rsid w:val="00A2463D"/>
    <w:rsid w:val="00A24F40"/>
    <w:rsid w:val="00A251D6"/>
    <w:rsid w:val="00A25D23"/>
    <w:rsid w:val="00A25D49"/>
    <w:rsid w:val="00A263D6"/>
    <w:rsid w:val="00A2692E"/>
    <w:rsid w:val="00A303FD"/>
    <w:rsid w:val="00A309CC"/>
    <w:rsid w:val="00A3153D"/>
    <w:rsid w:val="00A31685"/>
    <w:rsid w:val="00A31B00"/>
    <w:rsid w:val="00A321CB"/>
    <w:rsid w:val="00A32F32"/>
    <w:rsid w:val="00A331FB"/>
    <w:rsid w:val="00A3495D"/>
    <w:rsid w:val="00A34C00"/>
    <w:rsid w:val="00A36915"/>
    <w:rsid w:val="00A36B44"/>
    <w:rsid w:val="00A375B4"/>
    <w:rsid w:val="00A40DCF"/>
    <w:rsid w:val="00A40F8F"/>
    <w:rsid w:val="00A42E18"/>
    <w:rsid w:val="00A43241"/>
    <w:rsid w:val="00A437BB"/>
    <w:rsid w:val="00A43FBE"/>
    <w:rsid w:val="00A44AEF"/>
    <w:rsid w:val="00A466D0"/>
    <w:rsid w:val="00A46B5F"/>
    <w:rsid w:val="00A503EB"/>
    <w:rsid w:val="00A5110D"/>
    <w:rsid w:val="00A524D6"/>
    <w:rsid w:val="00A527E4"/>
    <w:rsid w:val="00A5292C"/>
    <w:rsid w:val="00A534B2"/>
    <w:rsid w:val="00A53657"/>
    <w:rsid w:val="00A54F71"/>
    <w:rsid w:val="00A553C4"/>
    <w:rsid w:val="00A55733"/>
    <w:rsid w:val="00A558FD"/>
    <w:rsid w:val="00A562EA"/>
    <w:rsid w:val="00A57ABE"/>
    <w:rsid w:val="00A61760"/>
    <w:rsid w:val="00A643CD"/>
    <w:rsid w:val="00A648B2"/>
    <w:rsid w:val="00A66193"/>
    <w:rsid w:val="00A7041D"/>
    <w:rsid w:val="00A70EED"/>
    <w:rsid w:val="00A715EE"/>
    <w:rsid w:val="00A716CF"/>
    <w:rsid w:val="00A71880"/>
    <w:rsid w:val="00A723B0"/>
    <w:rsid w:val="00A73132"/>
    <w:rsid w:val="00A7480D"/>
    <w:rsid w:val="00A74C20"/>
    <w:rsid w:val="00A75135"/>
    <w:rsid w:val="00A75CDF"/>
    <w:rsid w:val="00A765B8"/>
    <w:rsid w:val="00A76668"/>
    <w:rsid w:val="00A76671"/>
    <w:rsid w:val="00A772E2"/>
    <w:rsid w:val="00A77855"/>
    <w:rsid w:val="00A77988"/>
    <w:rsid w:val="00A82622"/>
    <w:rsid w:val="00A82D5C"/>
    <w:rsid w:val="00A84156"/>
    <w:rsid w:val="00A84E50"/>
    <w:rsid w:val="00A9057E"/>
    <w:rsid w:val="00A90BA2"/>
    <w:rsid w:val="00A90F13"/>
    <w:rsid w:val="00A9324C"/>
    <w:rsid w:val="00A93543"/>
    <w:rsid w:val="00A93C04"/>
    <w:rsid w:val="00A93DCD"/>
    <w:rsid w:val="00A955EA"/>
    <w:rsid w:val="00A95B71"/>
    <w:rsid w:val="00A96EFD"/>
    <w:rsid w:val="00A97B54"/>
    <w:rsid w:val="00A97FD6"/>
    <w:rsid w:val="00AA01BC"/>
    <w:rsid w:val="00AA0269"/>
    <w:rsid w:val="00AA2EF6"/>
    <w:rsid w:val="00AA2F87"/>
    <w:rsid w:val="00AA38FE"/>
    <w:rsid w:val="00AA4877"/>
    <w:rsid w:val="00AA4D10"/>
    <w:rsid w:val="00AA4E02"/>
    <w:rsid w:val="00AA555D"/>
    <w:rsid w:val="00AA56AA"/>
    <w:rsid w:val="00AA5B27"/>
    <w:rsid w:val="00AA64B8"/>
    <w:rsid w:val="00AA7999"/>
    <w:rsid w:val="00AB03DA"/>
    <w:rsid w:val="00AB09E8"/>
    <w:rsid w:val="00AB1F32"/>
    <w:rsid w:val="00AB277E"/>
    <w:rsid w:val="00AB2AE5"/>
    <w:rsid w:val="00AB367E"/>
    <w:rsid w:val="00AB3D76"/>
    <w:rsid w:val="00AB4B29"/>
    <w:rsid w:val="00AB6D25"/>
    <w:rsid w:val="00AB74DE"/>
    <w:rsid w:val="00AB7D92"/>
    <w:rsid w:val="00AC01FA"/>
    <w:rsid w:val="00AC0F09"/>
    <w:rsid w:val="00AC1F69"/>
    <w:rsid w:val="00AC4E12"/>
    <w:rsid w:val="00AC4E2D"/>
    <w:rsid w:val="00AC53C4"/>
    <w:rsid w:val="00AC667B"/>
    <w:rsid w:val="00AC6698"/>
    <w:rsid w:val="00AC705E"/>
    <w:rsid w:val="00AD1688"/>
    <w:rsid w:val="00AD3FD8"/>
    <w:rsid w:val="00AD4E10"/>
    <w:rsid w:val="00AD547B"/>
    <w:rsid w:val="00AD582A"/>
    <w:rsid w:val="00AD6A51"/>
    <w:rsid w:val="00AD71E8"/>
    <w:rsid w:val="00AD7200"/>
    <w:rsid w:val="00AE130F"/>
    <w:rsid w:val="00AE133E"/>
    <w:rsid w:val="00AE2ED4"/>
    <w:rsid w:val="00AE3B4C"/>
    <w:rsid w:val="00AE4B7D"/>
    <w:rsid w:val="00AE5657"/>
    <w:rsid w:val="00AE584D"/>
    <w:rsid w:val="00AE64CC"/>
    <w:rsid w:val="00AE650E"/>
    <w:rsid w:val="00AE7F14"/>
    <w:rsid w:val="00AF03DC"/>
    <w:rsid w:val="00AF040B"/>
    <w:rsid w:val="00AF0B89"/>
    <w:rsid w:val="00AF121A"/>
    <w:rsid w:val="00AF13B4"/>
    <w:rsid w:val="00AF17DE"/>
    <w:rsid w:val="00AF194B"/>
    <w:rsid w:val="00AF39B3"/>
    <w:rsid w:val="00AF3D65"/>
    <w:rsid w:val="00AF554F"/>
    <w:rsid w:val="00AF59C6"/>
    <w:rsid w:val="00AF6119"/>
    <w:rsid w:val="00AF65D9"/>
    <w:rsid w:val="00AF69B2"/>
    <w:rsid w:val="00AF7C77"/>
    <w:rsid w:val="00B02EED"/>
    <w:rsid w:val="00B038BD"/>
    <w:rsid w:val="00B03E18"/>
    <w:rsid w:val="00B044AF"/>
    <w:rsid w:val="00B04DC5"/>
    <w:rsid w:val="00B05932"/>
    <w:rsid w:val="00B06136"/>
    <w:rsid w:val="00B10772"/>
    <w:rsid w:val="00B109ED"/>
    <w:rsid w:val="00B10F9F"/>
    <w:rsid w:val="00B126A4"/>
    <w:rsid w:val="00B13915"/>
    <w:rsid w:val="00B13D7C"/>
    <w:rsid w:val="00B171E3"/>
    <w:rsid w:val="00B20BB5"/>
    <w:rsid w:val="00B20DEF"/>
    <w:rsid w:val="00B22A61"/>
    <w:rsid w:val="00B233A0"/>
    <w:rsid w:val="00B24F01"/>
    <w:rsid w:val="00B25438"/>
    <w:rsid w:val="00B267C4"/>
    <w:rsid w:val="00B26EE4"/>
    <w:rsid w:val="00B30D90"/>
    <w:rsid w:val="00B3136D"/>
    <w:rsid w:val="00B32053"/>
    <w:rsid w:val="00B33E4E"/>
    <w:rsid w:val="00B33ED2"/>
    <w:rsid w:val="00B361DB"/>
    <w:rsid w:val="00B3686F"/>
    <w:rsid w:val="00B37116"/>
    <w:rsid w:val="00B37BDD"/>
    <w:rsid w:val="00B37D19"/>
    <w:rsid w:val="00B40D70"/>
    <w:rsid w:val="00B4124D"/>
    <w:rsid w:val="00B426BC"/>
    <w:rsid w:val="00B43189"/>
    <w:rsid w:val="00B43C68"/>
    <w:rsid w:val="00B458A3"/>
    <w:rsid w:val="00B4722C"/>
    <w:rsid w:val="00B473DC"/>
    <w:rsid w:val="00B47664"/>
    <w:rsid w:val="00B5103A"/>
    <w:rsid w:val="00B514E0"/>
    <w:rsid w:val="00B51A9C"/>
    <w:rsid w:val="00B52764"/>
    <w:rsid w:val="00B53CEF"/>
    <w:rsid w:val="00B5677D"/>
    <w:rsid w:val="00B569DE"/>
    <w:rsid w:val="00B56ACA"/>
    <w:rsid w:val="00B578E7"/>
    <w:rsid w:val="00B6016E"/>
    <w:rsid w:val="00B623CE"/>
    <w:rsid w:val="00B62947"/>
    <w:rsid w:val="00B62978"/>
    <w:rsid w:val="00B63018"/>
    <w:rsid w:val="00B63389"/>
    <w:rsid w:val="00B63445"/>
    <w:rsid w:val="00B63925"/>
    <w:rsid w:val="00B64B3B"/>
    <w:rsid w:val="00B64D23"/>
    <w:rsid w:val="00B652E5"/>
    <w:rsid w:val="00B65CC3"/>
    <w:rsid w:val="00B66E02"/>
    <w:rsid w:val="00B66E06"/>
    <w:rsid w:val="00B676F8"/>
    <w:rsid w:val="00B679FA"/>
    <w:rsid w:val="00B67C6D"/>
    <w:rsid w:val="00B67DDA"/>
    <w:rsid w:val="00B70437"/>
    <w:rsid w:val="00B70568"/>
    <w:rsid w:val="00B70B7D"/>
    <w:rsid w:val="00B71066"/>
    <w:rsid w:val="00B72343"/>
    <w:rsid w:val="00B73B64"/>
    <w:rsid w:val="00B743D4"/>
    <w:rsid w:val="00B75591"/>
    <w:rsid w:val="00B762E2"/>
    <w:rsid w:val="00B8082D"/>
    <w:rsid w:val="00B80914"/>
    <w:rsid w:val="00B828D3"/>
    <w:rsid w:val="00B837FE"/>
    <w:rsid w:val="00B83F59"/>
    <w:rsid w:val="00B85907"/>
    <w:rsid w:val="00B870DB"/>
    <w:rsid w:val="00B876F2"/>
    <w:rsid w:val="00B90879"/>
    <w:rsid w:val="00B91CF7"/>
    <w:rsid w:val="00B91E53"/>
    <w:rsid w:val="00B92372"/>
    <w:rsid w:val="00B94467"/>
    <w:rsid w:val="00B94F5A"/>
    <w:rsid w:val="00B95F26"/>
    <w:rsid w:val="00B96B5D"/>
    <w:rsid w:val="00B97504"/>
    <w:rsid w:val="00BA0932"/>
    <w:rsid w:val="00BA12BF"/>
    <w:rsid w:val="00BA1685"/>
    <w:rsid w:val="00BA1882"/>
    <w:rsid w:val="00BA2027"/>
    <w:rsid w:val="00BA3AF9"/>
    <w:rsid w:val="00BA4163"/>
    <w:rsid w:val="00BA4336"/>
    <w:rsid w:val="00BA4D01"/>
    <w:rsid w:val="00BA503D"/>
    <w:rsid w:val="00BA5DB0"/>
    <w:rsid w:val="00BA68B9"/>
    <w:rsid w:val="00BA716B"/>
    <w:rsid w:val="00BA748E"/>
    <w:rsid w:val="00BB1165"/>
    <w:rsid w:val="00BB1247"/>
    <w:rsid w:val="00BB12F2"/>
    <w:rsid w:val="00BB218C"/>
    <w:rsid w:val="00BB253B"/>
    <w:rsid w:val="00BB25FC"/>
    <w:rsid w:val="00BB359C"/>
    <w:rsid w:val="00BB4B8D"/>
    <w:rsid w:val="00BB54CD"/>
    <w:rsid w:val="00BB596F"/>
    <w:rsid w:val="00BB5998"/>
    <w:rsid w:val="00BB62D4"/>
    <w:rsid w:val="00BB6FE1"/>
    <w:rsid w:val="00BB7EB6"/>
    <w:rsid w:val="00BC0B40"/>
    <w:rsid w:val="00BC2366"/>
    <w:rsid w:val="00BC2ECB"/>
    <w:rsid w:val="00BC3836"/>
    <w:rsid w:val="00BC44E6"/>
    <w:rsid w:val="00BC458F"/>
    <w:rsid w:val="00BC6632"/>
    <w:rsid w:val="00BC6991"/>
    <w:rsid w:val="00BC7421"/>
    <w:rsid w:val="00BC778E"/>
    <w:rsid w:val="00BC7A26"/>
    <w:rsid w:val="00BD02A1"/>
    <w:rsid w:val="00BD1FE9"/>
    <w:rsid w:val="00BD3B2E"/>
    <w:rsid w:val="00BD5EA1"/>
    <w:rsid w:val="00BD6345"/>
    <w:rsid w:val="00BE03FC"/>
    <w:rsid w:val="00BE06F6"/>
    <w:rsid w:val="00BE0DA2"/>
    <w:rsid w:val="00BE3936"/>
    <w:rsid w:val="00BE4754"/>
    <w:rsid w:val="00BE4C31"/>
    <w:rsid w:val="00BE54BE"/>
    <w:rsid w:val="00BE5791"/>
    <w:rsid w:val="00BE5BA7"/>
    <w:rsid w:val="00BE7BE4"/>
    <w:rsid w:val="00BE7C23"/>
    <w:rsid w:val="00BF0306"/>
    <w:rsid w:val="00BF08D5"/>
    <w:rsid w:val="00BF16C8"/>
    <w:rsid w:val="00BF1C2C"/>
    <w:rsid w:val="00BF369B"/>
    <w:rsid w:val="00BF4A1A"/>
    <w:rsid w:val="00BF5185"/>
    <w:rsid w:val="00BF5322"/>
    <w:rsid w:val="00BF6855"/>
    <w:rsid w:val="00BF70FF"/>
    <w:rsid w:val="00C01B27"/>
    <w:rsid w:val="00C02B39"/>
    <w:rsid w:val="00C02F45"/>
    <w:rsid w:val="00C03B4E"/>
    <w:rsid w:val="00C03E67"/>
    <w:rsid w:val="00C04274"/>
    <w:rsid w:val="00C05A9E"/>
    <w:rsid w:val="00C05AAD"/>
    <w:rsid w:val="00C06392"/>
    <w:rsid w:val="00C0670C"/>
    <w:rsid w:val="00C06B5E"/>
    <w:rsid w:val="00C074E0"/>
    <w:rsid w:val="00C1059E"/>
    <w:rsid w:val="00C133AF"/>
    <w:rsid w:val="00C13CE4"/>
    <w:rsid w:val="00C1419E"/>
    <w:rsid w:val="00C14226"/>
    <w:rsid w:val="00C14F1A"/>
    <w:rsid w:val="00C153E5"/>
    <w:rsid w:val="00C15882"/>
    <w:rsid w:val="00C16374"/>
    <w:rsid w:val="00C16DE3"/>
    <w:rsid w:val="00C1707E"/>
    <w:rsid w:val="00C17623"/>
    <w:rsid w:val="00C17E9F"/>
    <w:rsid w:val="00C17FFA"/>
    <w:rsid w:val="00C201F5"/>
    <w:rsid w:val="00C20973"/>
    <w:rsid w:val="00C2215F"/>
    <w:rsid w:val="00C22168"/>
    <w:rsid w:val="00C22675"/>
    <w:rsid w:val="00C22C95"/>
    <w:rsid w:val="00C23612"/>
    <w:rsid w:val="00C2367A"/>
    <w:rsid w:val="00C25152"/>
    <w:rsid w:val="00C271A9"/>
    <w:rsid w:val="00C3029D"/>
    <w:rsid w:val="00C3278F"/>
    <w:rsid w:val="00C32941"/>
    <w:rsid w:val="00C34A2E"/>
    <w:rsid w:val="00C34F1D"/>
    <w:rsid w:val="00C353D3"/>
    <w:rsid w:val="00C35A54"/>
    <w:rsid w:val="00C36740"/>
    <w:rsid w:val="00C37375"/>
    <w:rsid w:val="00C37C29"/>
    <w:rsid w:val="00C40295"/>
    <w:rsid w:val="00C4120C"/>
    <w:rsid w:val="00C438BB"/>
    <w:rsid w:val="00C43B26"/>
    <w:rsid w:val="00C43EDF"/>
    <w:rsid w:val="00C449AB"/>
    <w:rsid w:val="00C45243"/>
    <w:rsid w:val="00C458D5"/>
    <w:rsid w:val="00C464C2"/>
    <w:rsid w:val="00C46D12"/>
    <w:rsid w:val="00C47162"/>
    <w:rsid w:val="00C47A22"/>
    <w:rsid w:val="00C47B8F"/>
    <w:rsid w:val="00C50FDC"/>
    <w:rsid w:val="00C51A2B"/>
    <w:rsid w:val="00C5284A"/>
    <w:rsid w:val="00C53115"/>
    <w:rsid w:val="00C54BDB"/>
    <w:rsid w:val="00C550A8"/>
    <w:rsid w:val="00C5549D"/>
    <w:rsid w:val="00C5550B"/>
    <w:rsid w:val="00C55A05"/>
    <w:rsid w:val="00C568CC"/>
    <w:rsid w:val="00C569BB"/>
    <w:rsid w:val="00C56D57"/>
    <w:rsid w:val="00C57321"/>
    <w:rsid w:val="00C57471"/>
    <w:rsid w:val="00C614E9"/>
    <w:rsid w:val="00C63C9D"/>
    <w:rsid w:val="00C64358"/>
    <w:rsid w:val="00C64628"/>
    <w:rsid w:val="00C64AB3"/>
    <w:rsid w:val="00C65028"/>
    <w:rsid w:val="00C6635B"/>
    <w:rsid w:val="00C66DDD"/>
    <w:rsid w:val="00C6719E"/>
    <w:rsid w:val="00C67832"/>
    <w:rsid w:val="00C72699"/>
    <w:rsid w:val="00C72ABA"/>
    <w:rsid w:val="00C74A62"/>
    <w:rsid w:val="00C7786F"/>
    <w:rsid w:val="00C77C31"/>
    <w:rsid w:val="00C77D9D"/>
    <w:rsid w:val="00C80061"/>
    <w:rsid w:val="00C800BA"/>
    <w:rsid w:val="00C80711"/>
    <w:rsid w:val="00C81874"/>
    <w:rsid w:val="00C81F49"/>
    <w:rsid w:val="00C82304"/>
    <w:rsid w:val="00C83922"/>
    <w:rsid w:val="00C8652D"/>
    <w:rsid w:val="00C8721B"/>
    <w:rsid w:val="00C87784"/>
    <w:rsid w:val="00C87921"/>
    <w:rsid w:val="00C90C24"/>
    <w:rsid w:val="00C917D9"/>
    <w:rsid w:val="00C92210"/>
    <w:rsid w:val="00C929AD"/>
    <w:rsid w:val="00C92F4C"/>
    <w:rsid w:val="00C9448F"/>
    <w:rsid w:val="00C9553F"/>
    <w:rsid w:val="00C967D8"/>
    <w:rsid w:val="00C97EC2"/>
    <w:rsid w:val="00CA026D"/>
    <w:rsid w:val="00CA1B2A"/>
    <w:rsid w:val="00CA1D77"/>
    <w:rsid w:val="00CA2D2C"/>
    <w:rsid w:val="00CA48C4"/>
    <w:rsid w:val="00CA4A3F"/>
    <w:rsid w:val="00CA57B0"/>
    <w:rsid w:val="00CA6B30"/>
    <w:rsid w:val="00CA720E"/>
    <w:rsid w:val="00CB154D"/>
    <w:rsid w:val="00CB15D5"/>
    <w:rsid w:val="00CB1E76"/>
    <w:rsid w:val="00CB4653"/>
    <w:rsid w:val="00CB542D"/>
    <w:rsid w:val="00CB5AFF"/>
    <w:rsid w:val="00CB5EFF"/>
    <w:rsid w:val="00CC07EC"/>
    <w:rsid w:val="00CC0D5E"/>
    <w:rsid w:val="00CC0E5F"/>
    <w:rsid w:val="00CC14B4"/>
    <w:rsid w:val="00CC1A64"/>
    <w:rsid w:val="00CC1ED5"/>
    <w:rsid w:val="00CC2872"/>
    <w:rsid w:val="00CC29AF"/>
    <w:rsid w:val="00CC6590"/>
    <w:rsid w:val="00CC7408"/>
    <w:rsid w:val="00CC7628"/>
    <w:rsid w:val="00CD05A4"/>
    <w:rsid w:val="00CD05FC"/>
    <w:rsid w:val="00CD1B4E"/>
    <w:rsid w:val="00CD1D13"/>
    <w:rsid w:val="00CD2477"/>
    <w:rsid w:val="00CD3437"/>
    <w:rsid w:val="00CD3E3D"/>
    <w:rsid w:val="00CD4720"/>
    <w:rsid w:val="00CD5962"/>
    <w:rsid w:val="00CD60E8"/>
    <w:rsid w:val="00CD6CA9"/>
    <w:rsid w:val="00CE03BD"/>
    <w:rsid w:val="00CE2B01"/>
    <w:rsid w:val="00CE3FF2"/>
    <w:rsid w:val="00CE4378"/>
    <w:rsid w:val="00CE4446"/>
    <w:rsid w:val="00CE4533"/>
    <w:rsid w:val="00CE69C2"/>
    <w:rsid w:val="00CE6E08"/>
    <w:rsid w:val="00CE720A"/>
    <w:rsid w:val="00CF074E"/>
    <w:rsid w:val="00CF1102"/>
    <w:rsid w:val="00CF1C85"/>
    <w:rsid w:val="00CF26F6"/>
    <w:rsid w:val="00CF2ACF"/>
    <w:rsid w:val="00CF4357"/>
    <w:rsid w:val="00CF4B8B"/>
    <w:rsid w:val="00CF50AB"/>
    <w:rsid w:val="00CF5648"/>
    <w:rsid w:val="00CF6B56"/>
    <w:rsid w:val="00D00590"/>
    <w:rsid w:val="00D00C1A"/>
    <w:rsid w:val="00D01BC6"/>
    <w:rsid w:val="00D052D0"/>
    <w:rsid w:val="00D05B68"/>
    <w:rsid w:val="00D06691"/>
    <w:rsid w:val="00D06E44"/>
    <w:rsid w:val="00D0702F"/>
    <w:rsid w:val="00D0713D"/>
    <w:rsid w:val="00D0735E"/>
    <w:rsid w:val="00D078ED"/>
    <w:rsid w:val="00D110AB"/>
    <w:rsid w:val="00D1188C"/>
    <w:rsid w:val="00D11B6B"/>
    <w:rsid w:val="00D1308A"/>
    <w:rsid w:val="00D13519"/>
    <w:rsid w:val="00D15D32"/>
    <w:rsid w:val="00D16249"/>
    <w:rsid w:val="00D16314"/>
    <w:rsid w:val="00D167CE"/>
    <w:rsid w:val="00D1756A"/>
    <w:rsid w:val="00D2103C"/>
    <w:rsid w:val="00D21606"/>
    <w:rsid w:val="00D243ED"/>
    <w:rsid w:val="00D25E53"/>
    <w:rsid w:val="00D2606D"/>
    <w:rsid w:val="00D265DB"/>
    <w:rsid w:val="00D26603"/>
    <w:rsid w:val="00D27665"/>
    <w:rsid w:val="00D27CC4"/>
    <w:rsid w:val="00D30805"/>
    <w:rsid w:val="00D308E5"/>
    <w:rsid w:val="00D31C8F"/>
    <w:rsid w:val="00D326EF"/>
    <w:rsid w:val="00D32F02"/>
    <w:rsid w:val="00D333F5"/>
    <w:rsid w:val="00D33FB8"/>
    <w:rsid w:val="00D34855"/>
    <w:rsid w:val="00D34BFC"/>
    <w:rsid w:val="00D354CC"/>
    <w:rsid w:val="00D35955"/>
    <w:rsid w:val="00D36674"/>
    <w:rsid w:val="00D37D7B"/>
    <w:rsid w:val="00D411A3"/>
    <w:rsid w:val="00D419DC"/>
    <w:rsid w:val="00D41ECE"/>
    <w:rsid w:val="00D42B72"/>
    <w:rsid w:val="00D4317D"/>
    <w:rsid w:val="00D444B2"/>
    <w:rsid w:val="00D460AE"/>
    <w:rsid w:val="00D47B4C"/>
    <w:rsid w:val="00D47CE0"/>
    <w:rsid w:val="00D47F76"/>
    <w:rsid w:val="00D520F9"/>
    <w:rsid w:val="00D531E6"/>
    <w:rsid w:val="00D543AD"/>
    <w:rsid w:val="00D54788"/>
    <w:rsid w:val="00D55DE3"/>
    <w:rsid w:val="00D55DEC"/>
    <w:rsid w:val="00D56B23"/>
    <w:rsid w:val="00D6156E"/>
    <w:rsid w:val="00D61A16"/>
    <w:rsid w:val="00D621F9"/>
    <w:rsid w:val="00D6283E"/>
    <w:rsid w:val="00D631D6"/>
    <w:rsid w:val="00D6516A"/>
    <w:rsid w:val="00D65FDC"/>
    <w:rsid w:val="00D66214"/>
    <w:rsid w:val="00D66415"/>
    <w:rsid w:val="00D678BD"/>
    <w:rsid w:val="00D705B8"/>
    <w:rsid w:val="00D706A0"/>
    <w:rsid w:val="00D706D6"/>
    <w:rsid w:val="00D7093C"/>
    <w:rsid w:val="00D70AF3"/>
    <w:rsid w:val="00D70B9E"/>
    <w:rsid w:val="00D7234D"/>
    <w:rsid w:val="00D72FCC"/>
    <w:rsid w:val="00D746A5"/>
    <w:rsid w:val="00D74977"/>
    <w:rsid w:val="00D74C36"/>
    <w:rsid w:val="00D74FE4"/>
    <w:rsid w:val="00D75E35"/>
    <w:rsid w:val="00D761D5"/>
    <w:rsid w:val="00D76886"/>
    <w:rsid w:val="00D77AA3"/>
    <w:rsid w:val="00D77E46"/>
    <w:rsid w:val="00D80144"/>
    <w:rsid w:val="00D806FA"/>
    <w:rsid w:val="00D80C89"/>
    <w:rsid w:val="00D80E5D"/>
    <w:rsid w:val="00D8249D"/>
    <w:rsid w:val="00D82E04"/>
    <w:rsid w:val="00D836DA"/>
    <w:rsid w:val="00D83F8E"/>
    <w:rsid w:val="00D855E5"/>
    <w:rsid w:val="00D85D44"/>
    <w:rsid w:val="00D86B0D"/>
    <w:rsid w:val="00D875B0"/>
    <w:rsid w:val="00D90131"/>
    <w:rsid w:val="00D90E0C"/>
    <w:rsid w:val="00D91160"/>
    <w:rsid w:val="00D91345"/>
    <w:rsid w:val="00D914E7"/>
    <w:rsid w:val="00D9156B"/>
    <w:rsid w:val="00D925CF"/>
    <w:rsid w:val="00D92E9D"/>
    <w:rsid w:val="00D92FA9"/>
    <w:rsid w:val="00D932C0"/>
    <w:rsid w:val="00D9363C"/>
    <w:rsid w:val="00D936FE"/>
    <w:rsid w:val="00D93C82"/>
    <w:rsid w:val="00D965B4"/>
    <w:rsid w:val="00D966DC"/>
    <w:rsid w:val="00D96E73"/>
    <w:rsid w:val="00D97D84"/>
    <w:rsid w:val="00DA2ACD"/>
    <w:rsid w:val="00DA3EA8"/>
    <w:rsid w:val="00DA4D76"/>
    <w:rsid w:val="00DA5716"/>
    <w:rsid w:val="00DA5E38"/>
    <w:rsid w:val="00DA6EA4"/>
    <w:rsid w:val="00DA77B9"/>
    <w:rsid w:val="00DB03DF"/>
    <w:rsid w:val="00DB0BB4"/>
    <w:rsid w:val="00DB108D"/>
    <w:rsid w:val="00DB261E"/>
    <w:rsid w:val="00DB2CE7"/>
    <w:rsid w:val="00DB3414"/>
    <w:rsid w:val="00DB4F9B"/>
    <w:rsid w:val="00DB5009"/>
    <w:rsid w:val="00DB5780"/>
    <w:rsid w:val="00DB72B5"/>
    <w:rsid w:val="00DB76C8"/>
    <w:rsid w:val="00DC1CA3"/>
    <w:rsid w:val="00DC3D2D"/>
    <w:rsid w:val="00DC442B"/>
    <w:rsid w:val="00DC7C5E"/>
    <w:rsid w:val="00DD0218"/>
    <w:rsid w:val="00DD0E48"/>
    <w:rsid w:val="00DD157E"/>
    <w:rsid w:val="00DD19E1"/>
    <w:rsid w:val="00DD2487"/>
    <w:rsid w:val="00DD25D4"/>
    <w:rsid w:val="00DD283D"/>
    <w:rsid w:val="00DD3F5C"/>
    <w:rsid w:val="00DD42B3"/>
    <w:rsid w:val="00DD4552"/>
    <w:rsid w:val="00DD551D"/>
    <w:rsid w:val="00DD5FF9"/>
    <w:rsid w:val="00DD61AA"/>
    <w:rsid w:val="00DD6D2F"/>
    <w:rsid w:val="00DE0169"/>
    <w:rsid w:val="00DE02EB"/>
    <w:rsid w:val="00DE0411"/>
    <w:rsid w:val="00DE0544"/>
    <w:rsid w:val="00DE0593"/>
    <w:rsid w:val="00DE358D"/>
    <w:rsid w:val="00DE3713"/>
    <w:rsid w:val="00DE4663"/>
    <w:rsid w:val="00DE4F23"/>
    <w:rsid w:val="00DE53D5"/>
    <w:rsid w:val="00DE5939"/>
    <w:rsid w:val="00DE5A1C"/>
    <w:rsid w:val="00DE6284"/>
    <w:rsid w:val="00DE65FA"/>
    <w:rsid w:val="00DE6E65"/>
    <w:rsid w:val="00DE78B1"/>
    <w:rsid w:val="00DF3BC4"/>
    <w:rsid w:val="00DF5FC5"/>
    <w:rsid w:val="00DF6483"/>
    <w:rsid w:val="00DF64F2"/>
    <w:rsid w:val="00DF6840"/>
    <w:rsid w:val="00DF68D9"/>
    <w:rsid w:val="00E00580"/>
    <w:rsid w:val="00E013F0"/>
    <w:rsid w:val="00E01689"/>
    <w:rsid w:val="00E0250A"/>
    <w:rsid w:val="00E027B9"/>
    <w:rsid w:val="00E02A1C"/>
    <w:rsid w:val="00E02A39"/>
    <w:rsid w:val="00E07DA2"/>
    <w:rsid w:val="00E1064E"/>
    <w:rsid w:val="00E1068B"/>
    <w:rsid w:val="00E10B69"/>
    <w:rsid w:val="00E10CC0"/>
    <w:rsid w:val="00E10F30"/>
    <w:rsid w:val="00E11BD0"/>
    <w:rsid w:val="00E134C6"/>
    <w:rsid w:val="00E14243"/>
    <w:rsid w:val="00E147A8"/>
    <w:rsid w:val="00E15965"/>
    <w:rsid w:val="00E168F8"/>
    <w:rsid w:val="00E16F7F"/>
    <w:rsid w:val="00E17357"/>
    <w:rsid w:val="00E2052B"/>
    <w:rsid w:val="00E217FA"/>
    <w:rsid w:val="00E21BE2"/>
    <w:rsid w:val="00E23A7E"/>
    <w:rsid w:val="00E2416B"/>
    <w:rsid w:val="00E2431F"/>
    <w:rsid w:val="00E24F5E"/>
    <w:rsid w:val="00E255C2"/>
    <w:rsid w:val="00E26082"/>
    <w:rsid w:val="00E263E0"/>
    <w:rsid w:val="00E26995"/>
    <w:rsid w:val="00E26A68"/>
    <w:rsid w:val="00E275B3"/>
    <w:rsid w:val="00E277C5"/>
    <w:rsid w:val="00E27DD5"/>
    <w:rsid w:val="00E312E6"/>
    <w:rsid w:val="00E313B4"/>
    <w:rsid w:val="00E3185C"/>
    <w:rsid w:val="00E31DF9"/>
    <w:rsid w:val="00E32A05"/>
    <w:rsid w:val="00E3303D"/>
    <w:rsid w:val="00E33558"/>
    <w:rsid w:val="00E335C6"/>
    <w:rsid w:val="00E341CF"/>
    <w:rsid w:val="00E357A1"/>
    <w:rsid w:val="00E36ECF"/>
    <w:rsid w:val="00E40211"/>
    <w:rsid w:val="00E40D54"/>
    <w:rsid w:val="00E417DF"/>
    <w:rsid w:val="00E43B14"/>
    <w:rsid w:val="00E44A10"/>
    <w:rsid w:val="00E46320"/>
    <w:rsid w:val="00E46767"/>
    <w:rsid w:val="00E46C7A"/>
    <w:rsid w:val="00E478E2"/>
    <w:rsid w:val="00E47A05"/>
    <w:rsid w:val="00E47FE0"/>
    <w:rsid w:val="00E517E8"/>
    <w:rsid w:val="00E525FD"/>
    <w:rsid w:val="00E531BB"/>
    <w:rsid w:val="00E551A5"/>
    <w:rsid w:val="00E55EE2"/>
    <w:rsid w:val="00E55F8B"/>
    <w:rsid w:val="00E569B3"/>
    <w:rsid w:val="00E60177"/>
    <w:rsid w:val="00E60553"/>
    <w:rsid w:val="00E60675"/>
    <w:rsid w:val="00E60737"/>
    <w:rsid w:val="00E6213F"/>
    <w:rsid w:val="00E62BC6"/>
    <w:rsid w:val="00E63E73"/>
    <w:rsid w:val="00E64BF7"/>
    <w:rsid w:val="00E653C2"/>
    <w:rsid w:val="00E66038"/>
    <w:rsid w:val="00E66CE9"/>
    <w:rsid w:val="00E675DF"/>
    <w:rsid w:val="00E67E36"/>
    <w:rsid w:val="00E702A6"/>
    <w:rsid w:val="00E71140"/>
    <w:rsid w:val="00E71B16"/>
    <w:rsid w:val="00E724F3"/>
    <w:rsid w:val="00E72E5D"/>
    <w:rsid w:val="00E730A5"/>
    <w:rsid w:val="00E73143"/>
    <w:rsid w:val="00E7356C"/>
    <w:rsid w:val="00E73CFB"/>
    <w:rsid w:val="00E7440E"/>
    <w:rsid w:val="00E748ED"/>
    <w:rsid w:val="00E75988"/>
    <w:rsid w:val="00E75D79"/>
    <w:rsid w:val="00E771EF"/>
    <w:rsid w:val="00E7745A"/>
    <w:rsid w:val="00E776E1"/>
    <w:rsid w:val="00E77BC4"/>
    <w:rsid w:val="00E826BE"/>
    <w:rsid w:val="00E82BA1"/>
    <w:rsid w:val="00E82DF6"/>
    <w:rsid w:val="00E83149"/>
    <w:rsid w:val="00E834A6"/>
    <w:rsid w:val="00E84115"/>
    <w:rsid w:val="00E85EE5"/>
    <w:rsid w:val="00E86746"/>
    <w:rsid w:val="00E86EE0"/>
    <w:rsid w:val="00E8747E"/>
    <w:rsid w:val="00E878A9"/>
    <w:rsid w:val="00E87F38"/>
    <w:rsid w:val="00E90005"/>
    <w:rsid w:val="00E913DE"/>
    <w:rsid w:val="00E91806"/>
    <w:rsid w:val="00E920CF"/>
    <w:rsid w:val="00E923F1"/>
    <w:rsid w:val="00E933C6"/>
    <w:rsid w:val="00E93ED1"/>
    <w:rsid w:val="00E9492C"/>
    <w:rsid w:val="00E94B66"/>
    <w:rsid w:val="00E95BFC"/>
    <w:rsid w:val="00E96BE4"/>
    <w:rsid w:val="00EA0734"/>
    <w:rsid w:val="00EA18FA"/>
    <w:rsid w:val="00EA2B8A"/>
    <w:rsid w:val="00EA31EF"/>
    <w:rsid w:val="00EA346F"/>
    <w:rsid w:val="00EA39EF"/>
    <w:rsid w:val="00EA5282"/>
    <w:rsid w:val="00EA71BE"/>
    <w:rsid w:val="00EA7301"/>
    <w:rsid w:val="00EA77B0"/>
    <w:rsid w:val="00EA7823"/>
    <w:rsid w:val="00EB04CC"/>
    <w:rsid w:val="00EB0862"/>
    <w:rsid w:val="00EB0A7B"/>
    <w:rsid w:val="00EB0FCC"/>
    <w:rsid w:val="00EB115A"/>
    <w:rsid w:val="00EB2E24"/>
    <w:rsid w:val="00EB331F"/>
    <w:rsid w:val="00EB47BB"/>
    <w:rsid w:val="00EB5077"/>
    <w:rsid w:val="00EB5F2E"/>
    <w:rsid w:val="00EC00BD"/>
    <w:rsid w:val="00EC08A1"/>
    <w:rsid w:val="00EC1287"/>
    <w:rsid w:val="00EC1F4A"/>
    <w:rsid w:val="00EC204C"/>
    <w:rsid w:val="00EC2367"/>
    <w:rsid w:val="00EC2923"/>
    <w:rsid w:val="00EC31C0"/>
    <w:rsid w:val="00EC3D95"/>
    <w:rsid w:val="00EC4D54"/>
    <w:rsid w:val="00EC4F22"/>
    <w:rsid w:val="00EC5B4D"/>
    <w:rsid w:val="00EC7CA9"/>
    <w:rsid w:val="00ED0123"/>
    <w:rsid w:val="00ED0764"/>
    <w:rsid w:val="00ED2B1A"/>
    <w:rsid w:val="00ED3D8E"/>
    <w:rsid w:val="00ED3E35"/>
    <w:rsid w:val="00ED4C18"/>
    <w:rsid w:val="00ED5F4E"/>
    <w:rsid w:val="00ED6999"/>
    <w:rsid w:val="00ED76F3"/>
    <w:rsid w:val="00EE1475"/>
    <w:rsid w:val="00EE2719"/>
    <w:rsid w:val="00EE3233"/>
    <w:rsid w:val="00EE4ECE"/>
    <w:rsid w:val="00EE5AD5"/>
    <w:rsid w:val="00EE6FAF"/>
    <w:rsid w:val="00EE71F2"/>
    <w:rsid w:val="00EE799C"/>
    <w:rsid w:val="00EF052A"/>
    <w:rsid w:val="00EF0737"/>
    <w:rsid w:val="00EF0D1D"/>
    <w:rsid w:val="00EF0D4B"/>
    <w:rsid w:val="00EF1B98"/>
    <w:rsid w:val="00EF1D2D"/>
    <w:rsid w:val="00EF1DE4"/>
    <w:rsid w:val="00EF240E"/>
    <w:rsid w:val="00EF249A"/>
    <w:rsid w:val="00EF43EE"/>
    <w:rsid w:val="00EF49FE"/>
    <w:rsid w:val="00EF67F5"/>
    <w:rsid w:val="00EF6D32"/>
    <w:rsid w:val="00EF7983"/>
    <w:rsid w:val="00F000E4"/>
    <w:rsid w:val="00F001AD"/>
    <w:rsid w:val="00F01C1A"/>
    <w:rsid w:val="00F01E24"/>
    <w:rsid w:val="00F05554"/>
    <w:rsid w:val="00F05D4C"/>
    <w:rsid w:val="00F11F7D"/>
    <w:rsid w:val="00F121B9"/>
    <w:rsid w:val="00F133CC"/>
    <w:rsid w:val="00F137A8"/>
    <w:rsid w:val="00F13ACA"/>
    <w:rsid w:val="00F14085"/>
    <w:rsid w:val="00F143FE"/>
    <w:rsid w:val="00F14941"/>
    <w:rsid w:val="00F1569F"/>
    <w:rsid w:val="00F164A4"/>
    <w:rsid w:val="00F17644"/>
    <w:rsid w:val="00F176D7"/>
    <w:rsid w:val="00F17A95"/>
    <w:rsid w:val="00F227C9"/>
    <w:rsid w:val="00F23019"/>
    <w:rsid w:val="00F230C5"/>
    <w:rsid w:val="00F23E21"/>
    <w:rsid w:val="00F251E8"/>
    <w:rsid w:val="00F2522F"/>
    <w:rsid w:val="00F25354"/>
    <w:rsid w:val="00F27F0F"/>
    <w:rsid w:val="00F311DF"/>
    <w:rsid w:val="00F32A16"/>
    <w:rsid w:val="00F32E53"/>
    <w:rsid w:val="00F374D0"/>
    <w:rsid w:val="00F37813"/>
    <w:rsid w:val="00F401A4"/>
    <w:rsid w:val="00F40ED8"/>
    <w:rsid w:val="00F416AF"/>
    <w:rsid w:val="00F41B50"/>
    <w:rsid w:val="00F41CF7"/>
    <w:rsid w:val="00F41EF9"/>
    <w:rsid w:val="00F4201C"/>
    <w:rsid w:val="00F424F1"/>
    <w:rsid w:val="00F428BC"/>
    <w:rsid w:val="00F43657"/>
    <w:rsid w:val="00F451A5"/>
    <w:rsid w:val="00F47750"/>
    <w:rsid w:val="00F5110F"/>
    <w:rsid w:val="00F523FA"/>
    <w:rsid w:val="00F533F8"/>
    <w:rsid w:val="00F535B9"/>
    <w:rsid w:val="00F54D9A"/>
    <w:rsid w:val="00F55243"/>
    <w:rsid w:val="00F560E4"/>
    <w:rsid w:val="00F62654"/>
    <w:rsid w:val="00F628BE"/>
    <w:rsid w:val="00F62A2D"/>
    <w:rsid w:val="00F62A73"/>
    <w:rsid w:val="00F6462E"/>
    <w:rsid w:val="00F64F6B"/>
    <w:rsid w:val="00F6604E"/>
    <w:rsid w:val="00F70228"/>
    <w:rsid w:val="00F724AC"/>
    <w:rsid w:val="00F72AE0"/>
    <w:rsid w:val="00F72D3B"/>
    <w:rsid w:val="00F7343D"/>
    <w:rsid w:val="00F757DE"/>
    <w:rsid w:val="00F7770C"/>
    <w:rsid w:val="00F82CA3"/>
    <w:rsid w:val="00F8562E"/>
    <w:rsid w:val="00F90586"/>
    <w:rsid w:val="00F9184C"/>
    <w:rsid w:val="00F94BFE"/>
    <w:rsid w:val="00F94E42"/>
    <w:rsid w:val="00F95150"/>
    <w:rsid w:val="00F95918"/>
    <w:rsid w:val="00F974F2"/>
    <w:rsid w:val="00F9795C"/>
    <w:rsid w:val="00FA06BF"/>
    <w:rsid w:val="00FA145D"/>
    <w:rsid w:val="00FA1496"/>
    <w:rsid w:val="00FA1B2B"/>
    <w:rsid w:val="00FA27A2"/>
    <w:rsid w:val="00FA42EE"/>
    <w:rsid w:val="00FA4B78"/>
    <w:rsid w:val="00FA4D28"/>
    <w:rsid w:val="00FA4D85"/>
    <w:rsid w:val="00FA57D2"/>
    <w:rsid w:val="00FA625D"/>
    <w:rsid w:val="00FA6D8C"/>
    <w:rsid w:val="00FA6DBF"/>
    <w:rsid w:val="00FB01BC"/>
    <w:rsid w:val="00FB04B5"/>
    <w:rsid w:val="00FB127B"/>
    <w:rsid w:val="00FB1477"/>
    <w:rsid w:val="00FB1D00"/>
    <w:rsid w:val="00FB51FB"/>
    <w:rsid w:val="00FB5D36"/>
    <w:rsid w:val="00FB65D5"/>
    <w:rsid w:val="00FB7864"/>
    <w:rsid w:val="00FC3796"/>
    <w:rsid w:val="00FC429D"/>
    <w:rsid w:val="00FC5238"/>
    <w:rsid w:val="00FC5376"/>
    <w:rsid w:val="00FC562A"/>
    <w:rsid w:val="00FC6CE5"/>
    <w:rsid w:val="00FC7156"/>
    <w:rsid w:val="00FC71D2"/>
    <w:rsid w:val="00FD01EF"/>
    <w:rsid w:val="00FD1229"/>
    <w:rsid w:val="00FD1E4F"/>
    <w:rsid w:val="00FD1EE5"/>
    <w:rsid w:val="00FD337E"/>
    <w:rsid w:val="00FD3E71"/>
    <w:rsid w:val="00FD50E1"/>
    <w:rsid w:val="00FD55EC"/>
    <w:rsid w:val="00FD6BE2"/>
    <w:rsid w:val="00FD702E"/>
    <w:rsid w:val="00FE0352"/>
    <w:rsid w:val="00FE06F7"/>
    <w:rsid w:val="00FE0ACB"/>
    <w:rsid w:val="00FE1CF6"/>
    <w:rsid w:val="00FE1FA6"/>
    <w:rsid w:val="00FE29C6"/>
    <w:rsid w:val="00FE33E9"/>
    <w:rsid w:val="00FE4343"/>
    <w:rsid w:val="00FE5898"/>
    <w:rsid w:val="00FE6D86"/>
    <w:rsid w:val="00FE7136"/>
    <w:rsid w:val="00FF0B0D"/>
    <w:rsid w:val="00FF166E"/>
    <w:rsid w:val="00FF1688"/>
    <w:rsid w:val="00FF16C7"/>
    <w:rsid w:val="00FF1ED5"/>
    <w:rsid w:val="00FF3106"/>
    <w:rsid w:val="00FF3F8F"/>
    <w:rsid w:val="00FF4024"/>
    <w:rsid w:val="00FF46CF"/>
    <w:rsid w:val="00FF4B90"/>
    <w:rsid w:val="00FF4CC6"/>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A1832"/>
  <w15:docId w15:val="{919D7EB0-C9F4-4B8E-833D-8C1EF5E2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CC"/>
    <w:pPr>
      <w:spacing w:after="0" w:line="240" w:lineRule="auto"/>
    </w:pPr>
    <w:rPr>
      <w:rFonts w:ascii="Times New Roman" w:eastAsia="Times New Roman" w:hAnsi="Times New Roman" w:cs="Times New Roman"/>
      <w:sz w:val="24"/>
      <w:szCs w:val="24"/>
      <w:lang w:val="hr-HR" w:eastAsia="hr-HR"/>
    </w:rPr>
  </w:style>
  <w:style w:type="paragraph" w:styleId="Heading2">
    <w:name w:val="heading 2"/>
    <w:basedOn w:val="Normal"/>
    <w:next w:val="Normal"/>
    <w:link w:val="Heading2Char"/>
    <w:qFormat/>
    <w:rsid w:val="00AE64CC"/>
    <w:pPr>
      <w:keepNext/>
      <w:tabs>
        <w:tab w:val="left" w:pos="1320"/>
        <w:tab w:val="left" w:pos="2760"/>
        <w:tab w:val="left" w:pos="4200"/>
      </w:tabs>
      <w:suppressAutoHyphens/>
      <w:jc w:val="center"/>
      <w:outlineLvl w:val="1"/>
    </w:pPr>
    <w:rPr>
      <w:rFonts w:ascii="CG Times" w:hAnsi="CG Times"/>
      <w:b/>
      <w:spacing w:val="-6"/>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64CC"/>
    <w:rPr>
      <w:rFonts w:ascii="CG Times" w:eastAsia="Times New Roman" w:hAnsi="CG Times" w:cs="Times New Roman"/>
      <w:b/>
      <w:spacing w:val="-6"/>
      <w:sz w:val="32"/>
      <w:szCs w:val="20"/>
    </w:rPr>
  </w:style>
  <w:style w:type="table" w:styleId="TableGrid">
    <w:name w:val="Table Grid"/>
    <w:basedOn w:val="TableNormal"/>
    <w:uiPriority w:val="59"/>
    <w:rsid w:val="00AE64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64CC"/>
    <w:pPr>
      <w:tabs>
        <w:tab w:val="center" w:pos="4536"/>
        <w:tab w:val="right" w:pos="9072"/>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AE64CC"/>
    <w:rPr>
      <w:rFonts w:eastAsiaTheme="minorEastAsia"/>
    </w:rPr>
  </w:style>
  <w:style w:type="paragraph" w:styleId="BalloonText">
    <w:name w:val="Balloon Text"/>
    <w:basedOn w:val="Normal"/>
    <w:link w:val="BalloonTextChar"/>
    <w:uiPriority w:val="99"/>
    <w:semiHidden/>
    <w:unhideWhenUsed/>
    <w:rsid w:val="00B24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F01"/>
    <w:rPr>
      <w:rFonts w:ascii="Segoe UI" w:eastAsia="Times New Roman" w:hAnsi="Segoe UI" w:cs="Segoe UI"/>
      <w:sz w:val="18"/>
      <w:szCs w:val="18"/>
      <w:lang w:val="hr-HR" w:eastAsia="hr-HR"/>
    </w:rPr>
  </w:style>
  <w:style w:type="paragraph" w:styleId="ListParagraph">
    <w:name w:val="List Paragraph"/>
    <w:basedOn w:val="Normal"/>
    <w:uiPriority w:val="34"/>
    <w:qFormat/>
    <w:rsid w:val="00BD02A1"/>
    <w:pPr>
      <w:ind w:left="720"/>
      <w:contextualSpacing/>
    </w:pPr>
  </w:style>
  <w:style w:type="character" w:styleId="CommentReference">
    <w:name w:val="annotation reference"/>
    <w:basedOn w:val="DefaultParagraphFont"/>
    <w:uiPriority w:val="99"/>
    <w:semiHidden/>
    <w:unhideWhenUsed/>
    <w:rsid w:val="00730DBB"/>
    <w:rPr>
      <w:sz w:val="16"/>
      <w:szCs w:val="16"/>
    </w:rPr>
  </w:style>
  <w:style w:type="paragraph" w:styleId="CommentText">
    <w:name w:val="annotation text"/>
    <w:basedOn w:val="Normal"/>
    <w:link w:val="CommentTextChar"/>
    <w:uiPriority w:val="99"/>
    <w:unhideWhenUsed/>
    <w:rsid w:val="00730DBB"/>
    <w:rPr>
      <w:sz w:val="20"/>
      <w:szCs w:val="20"/>
    </w:rPr>
  </w:style>
  <w:style w:type="character" w:customStyle="1" w:styleId="CommentTextChar">
    <w:name w:val="Comment Text Char"/>
    <w:basedOn w:val="DefaultParagraphFont"/>
    <w:link w:val="CommentText"/>
    <w:uiPriority w:val="99"/>
    <w:rsid w:val="00730DBB"/>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730DBB"/>
    <w:rPr>
      <w:b/>
      <w:bCs/>
    </w:rPr>
  </w:style>
  <w:style w:type="character" w:customStyle="1" w:styleId="CommentSubjectChar">
    <w:name w:val="Comment Subject Char"/>
    <w:basedOn w:val="CommentTextChar"/>
    <w:link w:val="CommentSubject"/>
    <w:uiPriority w:val="99"/>
    <w:semiHidden/>
    <w:rsid w:val="00730DBB"/>
    <w:rPr>
      <w:rFonts w:ascii="Times New Roman" w:eastAsia="Times New Roman" w:hAnsi="Times New Roman" w:cs="Times New Roman"/>
      <w:b/>
      <w:bCs/>
      <w:sz w:val="20"/>
      <w:szCs w:val="20"/>
      <w:lang w:val="hr-HR" w:eastAsia="hr-HR"/>
    </w:rPr>
  </w:style>
  <w:style w:type="paragraph" w:customStyle="1" w:styleId="Section4-Heading2">
    <w:name w:val="Section 4 - Heading 2"/>
    <w:basedOn w:val="Normal"/>
    <w:rsid w:val="00382250"/>
    <w:pPr>
      <w:suppressAutoHyphens/>
      <w:autoSpaceDN w:val="0"/>
      <w:spacing w:after="200"/>
      <w:jc w:val="center"/>
      <w:textAlignment w:val="baseline"/>
    </w:pPr>
    <w:rPr>
      <w:b/>
      <w:color w:val="000000"/>
      <w:kern w:val="3"/>
      <w:sz w:val="32"/>
      <w:lang w:val="en-US" w:eastAsia="en-US"/>
    </w:rPr>
  </w:style>
  <w:style w:type="paragraph" w:styleId="NormalWeb">
    <w:name w:val="Normal (Web)"/>
    <w:basedOn w:val="Normal"/>
    <w:uiPriority w:val="99"/>
    <w:semiHidden/>
    <w:unhideWhenUsed/>
    <w:rsid w:val="00B876F2"/>
    <w:pPr>
      <w:spacing w:before="100" w:beforeAutospacing="1" w:after="100" w:afterAutospacing="1"/>
    </w:pPr>
    <w:rPr>
      <w:rFonts w:ascii="Calibri" w:eastAsiaTheme="minorHAnsi" w:hAnsi="Calibri" w:cs="Calibri"/>
      <w:sz w:val="22"/>
      <w:szCs w:val="22"/>
      <w:lang w:val="en-US" w:eastAsia="en-US"/>
    </w:rPr>
  </w:style>
  <w:style w:type="paragraph" w:styleId="Revision">
    <w:name w:val="Revision"/>
    <w:hidden/>
    <w:uiPriority w:val="99"/>
    <w:semiHidden/>
    <w:rsid w:val="002E2521"/>
    <w:pPr>
      <w:spacing w:after="0" w:line="240" w:lineRule="auto"/>
    </w:pPr>
    <w:rPr>
      <w:rFonts w:ascii="Times New Roman" w:eastAsia="Times New Roman" w:hAnsi="Times New Roman" w:cs="Times New Roman"/>
      <w:sz w:val="24"/>
      <w:szCs w:val="24"/>
      <w:lang w:val="hr-HR" w:eastAsia="hr-HR"/>
    </w:rPr>
  </w:style>
  <w:style w:type="paragraph" w:customStyle="1" w:styleId="Standard">
    <w:name w:val="Standard"/>
    <w:rsid w:val="0067351D"/>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paragraph" w:customStyle="1" w:styleId="Default">
    <w:name w:val="Default"/>
    <w:rsid w:val="00D80C8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3113">
      <w:bodyDiv w:val="1"/>
      <w:marLeft w:val="0"/>
      <w:marRight w:val="0"/>
      <w:marTop w:val="0"/>
      <w:marBottom w:val="0"/>
      <w:divBdr>
        <w:top w:val="none" w:sz="0" w:space="0" w:color="auto"/>
        <w:left w:val="none" w:sz="0" w:space="0" w:color="auto"/>
        <w:bottom w:val="none" w:sz="0" w:space="0" w:color="auto"/>
        <w:right w:val="none" w:sz="0" w:space="0" w:color="auto"/>
      </w:divBdr>
    </w:div>
    <w:div w:id="255598483">
      <w:bodyDiv w:val="1"/>
      <w:marLeft w:val="0"/>
      <w:marRight w:val="0"/>
      <w:marTop w:val="0"/>
      <w:marBottom w:val="0"/>
      <w:divBdr>
        <w:top w:val="none" w:sz="0" w:space="0" w:color="auto"/>
        <w:left w:val="none" w:sz="0" w:space="0" w:color="auto"/>
        <w:bottom w:val="none" w:sz="0" w:space="0" w:color="auto"/>
        <w:right w:val="none" w:sz="0" w:space="0" w:color="auto"/>
      </w:divBdr>
    </w:div>
    <w:div w:id="374429782">
      <w:bodyDiv w:val="1"/>
      <w:marLeft w:val="0"/>
      <w:marRight w:val="0"/>
      <w:marTop w:val="0"/>
      <w:marBottom w:val="0"/>
      <w:divBdr>
        <w:top w:val="none" w:sz="0" w:space="0" w:color="auto"/>
        <w:left w:val="none" w:sz="0" w:space="0" w:color="auto"/>
        <w:bottom w:val="none" w:sz="0" w:space="0" w:color="auto"/>
        <w:right w:val="none" w:sz="0" w:space="0" w:color="auto"/>
      </w:divBdr>
    </w:div>
    <w:div w:id="510531274">
      <w:bodyDiv w:val="1"/>
      <w:marLeft w:val="0"/>
      <w:marRight w:val="0"/>
      <w:marTop w:val="0"/>
      <w:marBottom w:val="0"/>
      <w:divBdr>
        <w:top w:val="none" w:sz="0" w:space="0" w:color="auto"/>
        <w:left w:val="none" w:sz="0" w:space="0" w:color="auto"/>
        <w:bottom w:val="none" w:sz="0" w:space="0" w:color="auto"/>
        <w:right w:val="none" w:sz="0" w:space="0" w:color="auto"/>
      </w:divBdr>
    </w:div>
    <w:div w:id="843668550">
      <w:bodyDiv w:val="1"/>
      <w:marLeft w:val="0"/>
      <w:marRight w:val="0"/>
      <w:marTop w:val="0"/>
      <w:marBottom w:val="0"/>
      <w:divBdr>
        <w:top w:val="none" w:sz="0" w:space="0" w:color="auto"/>
        <w:left w:val="none" w:sz="0" w:space="0" w:color="auto"/>
        <w:bottom w:val="none" w:sz="0" w:space="0" w:color="auto"/>
        <w:right w:val="none" w:sz="0" w:space="0" w:color="auto"/>
      </w:divBdr>
    </w:div>
    <w:div w:id="982664486">
      <w:bodyDiv w:val="1"/>
      <w:marLeft w:val="0"/>
      <w:marRight w:val="0"/>
      <w:marTop w:val="0"/>
      <w:marBottom w:val="0"/>
      <w:divBdr>
        <w:top w:val="none" w:sz="0" w:space="0" w:color="auto"/>
        <w:left w:val="none" w:sz="0" w:space="0" w:color="auto"/>
        <w:bottom w:val="none" w:sz="0" w:space="0" w:color="auto"/>
        <w:right w:val="none" w:sz="0" w:space="0" w:color="auto"/>
      </w:divBdr>
    </w:div>
    <w:div w:id="1012294569">
      <w:bodyDiv w:val="1"/>
      <w:marLeft w:val="0"/>
      <w:marRight w:val="0"/>
      <w:marTop w:val="0"/>
      <w:marBottom w:val="0"/>
      <w:divBdr>
        <w:top w:val="none" w:sz="0" w:space="0" w:color="auto"/>
        <w:left w:val="none" w:sz="0" w:space="0" w:color="auto"/>
        <w:bottom w:val="none" w:sz="0" w:space="0" w:color="auto"/>
        <w:right w:val="none" w:sz="0" w:space="0" w:color="auto"/>
      </w:divBdr>
    </w:div>
    <w:div w:id="1100641708">
      <w:bodyDiv w:val="1"/>
      <w:marLeft w:val="0"/>
      <w:marRight w:val="0"/>
      <w:marTop w:val="0"/>
      <w:marBottom w:val="0"/>
      <w:divBdr>
        <w:top w:val="none" w:sz="0" w:space="0" w:color="auto"/>
        <w:left w:val="none" w:sz="0" w:space="0" w:color="auto"/>
        <w:bottom w:val="none" w:sz="0" w:space="0" w:color="auto"/>
        <w:right w:val="none" w:sz="0" w:space="0" w:color="auto"/>
      </w:divBdr>
    </w:div>
    <w:div w:id="1191987854">
      <w:bodyDiv w:val="1"/>
      <w:marLeft w:val="0"/>
      <w:marRight w:val="0"/>
      <w:marTop w:val="0"/>
      <w:marBottom w:val="0"/>
      <w:divBdr>
        <w:top w:val="none" w:sz="0" w:space="0" w:color="auto"/>
        <w:left w:val="none" w:sz="0" w:space="0" w:color="auto"/>
        <w:bottom w:val="none" w:sz="0" w:space="0" w:color="auto"/>
        <w:right w:val="none" w:sz="0" w:space="0" w:color="auto"/>
      </w:divBdr>
    </w:div>
    <w:div w:id="1193425324">
      <w:bodyDiv w:val="1"/>
      <w:marLeft w:val="0"/>
      <w:marRight w:val="0"/>
      <w:marTop w:val="0"/>
      <w:marBottom w:val="0"/>
      <w:divBdr>
        <w:top w:val="none" w:sz="0" w:space="0" w:color="auto"/>
        <w:left w:val="none" w:sz="0" w:space="0" w:color="auto"/>
        <w:bottom w:val="none" w:sz="0" w:space="0" w:color="auto"/>
        <w:right w:val="none" w:sz="0" w:space="0" w:color="auto"/>
      </w:divBdr>
    </w:div>
    <w:div w:id="1206142450">
      <w:bodyDiv w:val="1"/>
      <w:marLeft w:val="0"/>
      <w:marRight w:val="0"/>
      <w:marTop w:val="0"/>
      <w:marBottom w:val="0"/>
      <w:divBdr>
        <w:top w:val="none" w:sz="0" w:space="0" w:color="auto"/>
        <w:left w:val="none" w:sz="0" w:space="0" w:color="auto"/>
        <w:bottom w:val="none" w:sz="0" w:space="0" w:color="auto"/>
        <w:right w:val="none" w:sz="0" w:space="0" w:color="auto"/>
      </w:divBdr>
    </w:div>
    <w:div w:id="1314139777">
      <w:bodyDiv w:val="1"/>
      <w:marLeft w:val="0"/>
      <w:marRight w:val="0"/>
      <w:marTop w:val="0"/>
      <w:marBottom w:val="0"/>
      <w:divBdr>
        <w:top w:val="none" w:sz="0" w:space="0" w:color="auto"/>
        <w:left w:val="none" w:sz="0" w:space="0" w:color="auto"/>
        <w:bottom w:val="none" w:sz="0" w:space="0" w:color="auto"/>
        <w:right w:val="none" w:sz="0" w:space="0" w:color="auto"/>
      </w:divBdr>
    </w:div>
    <w:div w:id="1340234967">
      <w:bodyDiv w:val="1"/>
      <w:marLeft w:val="0"/>
      <w:marRight w:val="0"/>
      <w:marTop w:val="0"/>
      <w:marBottom w:val="0"/>
      <w:divBdr>
        <w:top w:val="none" w:sz="0" w:space="0" w:color="auto"/>
        <w:left w:val="none" w:sz="0" w:space="0" w:color="auto"/>
        <w:bottom w:val="none" w:sz="0" w:space="0" w:color="auto"/>
        <w:right w:val="none" w:sz="0" w:space="0" w:color="auto"/>
      </w:divBdr>
    </w:div>
    <w:div w:id="1402799278">
      <w:bodyDiv w:val="1"/>
      <w:marLeft w:val="0"/>
      <w:marRight w:val="0"/>
      <w:marTop w:val="0"/>
      <w:marBottom w:val="0"/>
      <w:divBdr>
        <w:top w:val="none" w:sz="0" w:space="0" w:color="auto"/>
        <w:left w:val="none" w:sz="0" w:space="0" w:color="auto"/>
        <w:bottom w:val="none" w:sz="0" w:space="0" w:color="auto"/>
        <w:right w:val="none" w:sz="0" w:space="0" w:color="auto"/>
      </w:divBdr>
    </w:div>
    <w:div w:id="1463310858">
      <w:bodyDiv w:val="1"/>
      <w:marLeft w:val="0"/>
      <w:marRight w:val="0"/>
      <w:marTop w:val="0"/>
      <w:marBottom w:val="0"/>
      <w:divBdr>
        <w:top w:val="none" w:sz="0" w:space="0" w:color="auto"/>
        <w:left w:val="none" w:sz="0" w:space="0" w:color="auto"/>
        <w:bottom w:val="none" w:sz="0" w:space="0" w:color="auto"/>
        <w:right w:val="none" w:sz="0" w:space="0" w:color="auto"/>
      </w:divBdr>
    </w:div>
    <w:div w:id="1548301868">
      <w:bodyDiv w:val="1"/>
      <w:marLeft w:val="0"/>
      <w:marRight w:val="0"/>
      <w:marTop w:val="0"/>
      <w:marBottom w:val="0"/>
      <w:divBdr>
        <w:top w:val="none" w:sz="0" w:space="0" w:color="auto"/>
        <w:left w:val="none" w:sz="0" w:space="0" w:color="auto"/>
        <w:bottom w:val="none" w:sz="0" w:space="0" w:color="auto"/>
        <w:right w:val="none" w:sz="0" w:space="0" w:color="auto"/>
      </w:divBdr>
    </w:div>
    <w:div w:id="1557081613">
      <w:bodyDiv w:val="1"/>
      <w:marLeft w:val="0"/>
      <w:marRight w:val="0"/>
      <w:marTop w:val="0"/>
      <w:marBottom w:val="0"/>
      <w:divBdr>
        <w:top w:val="none" w:sz="0" w:space="0" w:color="auto"/>
        <w:left w:val="none" w:sz="0" w:space="0" w:color="auto"/>
        <w:bottom w:val="none" w:sz="0" w:space="0" w:color="auto"/>
        <w:right w:val="none" w:sz="0" w:space="0" w:color="auto"/>
      </w:divBdr>
    </w:div>
    <w:div w:id="1616785598">
      <w:bodyDiv w:val="1"/>
      <w:marLeft w:val="0"/>
      <w:marRight w:val="0"/>
      <w:marTop w:val="0"/>
      <w:marBottom w:val="0"/>
      <w:divBdr>
        <w:top w:val="none" w:sz="0" w:space="0" w:color="auto"/>
        <w:left w:val="none" w:sz="0" w:space="0" w:color="auto"/>
        <w:bottom w:val="none" w:sz="0" w:space="0" w:color="auto"/>
        <w:right w:val="none" w:sz="0" w:space="0" w:color="auto"/>
      </w:divBdr>
    </w:div>
    <w:div w:id="1978870771">
      <w:bodyDiv w:val="1"/>
      <w:marLeft w:val="0"/>
      <w:marRight w:val="0"/>
      <w:marTop w:val="0"/>
      <w:marBottom w:val="0"/>
      <w:divBdr>
        <w:top w:val="none" w:sz="0" w:space="0" w:color="auto"/>
        <w:left w:val="none" w:sz="0" w:space="0" w:color="auto"/>
        <w:bottom w:val="none" w:sz="0" w:space="0" w:color="auto"/>
        <w:right w:val="none" w:sz="0" w:space="0" w:color="auto"/>
      </w:divBdr>
    </w:div>
    <w:div w:id="1985111965">
      <w:bodyDiv w:val="1"/>
      <w:marLeft w:val="0"/>
      <w:marRight w:val="0"/>
      <w:marTop w:val="0"/>
      <w:marBottom w:val="0"/>
      <w:divBdr>
        <w:top w:val="none" w:sz="0" w:space="0" w:color="auto"/>
        <w:left w:val="none" w:sz="0" w:space="0" w:color="auto"/>
        <w:bottom w:val="none" w:sz="0" w:space="0" w:color="auto"/>
        <w:right w:val="none" w:sz="0" w:space="0" w:color="auto"/>
      </w:divBdr>
    </w:div>
    <w:div w:id="20541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DF123-0453-4724-9F9D-812EFCAC3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6</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Antonia G. Viyachka</dc:creator>
  <cp:lastModifiedBy>Vlasta Ruzinovska</cp:lastModifiedBy>
  <cp:revision>44</cp:revision>
  <cp:lastPrinted>2023-03-30T11:02:00Z</cp:lastPrinted>
  <dcterms:created xsi:type="dcterms:W3CDTF">2024-09-16T08:22:00Z</dcterms:created>
  <dcterms:modified xsi:type="dcterms:W3CDTF">2025-05-05T12:59:00Z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3a78c3a57fe68b66cc0e9bff5dce5db0ac45326b830cac0acd39beaa35d71738</vt:lpwstr>
  </property>
</Properties>
</file>